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spacing w:after="120" w:before="480" w:line="300" w:lineRule="auto"/>
        <w:jc w:val="center"/>
        <w:rPr>
          <w:b w:val="1"/>
          <w:bCs w:val="1"/>
          <w:sz w:val="22"/>
          <w:szCs w:val="22"/>
        </w:rPr>
      </w:pPr>
      <w:r w:rsidDel="00000000" w:rsidR="00000000" w:rsidRPr="00000000">
        <w:rPr>
          <w:b w:val="1"/>
          <w:bCs w:val="1"/>
          <w:sz w:val="22"/>
          <w:szCs w:val="22"/>
          <w:rtl w:val="0"/>
        </w:rPr>
        <w:t xml:space="preserve">1. Identificarea Zonelor Prioritare pentru Biodiversitate (ZPB)</w:t>
      </w:r>
    </w:p>
    <w:p w:rsidR="00000000" w:rsidDel="00000000" w:rsidP="00000000" w:rsidRDefault="00000000" w:rsidRPr="00000000" w14:paraId="00000003">
      <w:pPr>
        <w:spacing w:after="80" w:before="240" w:line="300" w:lineRule="auto"/>
        <w:rPr>
          <w:sz w:val="22"/>
          <w:szCs w:val="22"/>
        </w:rPr>
      </w:pPr>
      <w:r w:rsidDel="00000000" w:rsidR="00000000" w:rsidRPr="00000000">
        <w:rPr>
          <w:b w:val="1"/>
          <w:bCs w:val="1"/>
          <w:sz w:val="22"/>
          <w:szCs w:val="22"/>
          <w:rtl w:val="0"/>
        </w:rPr>
        <w:t xml:space="preserve">1.1. Codul ZPB *</w:t>
      </w:r>
      <w:r w:rsidDel="00000000" w:rsidR="00000000" w:rsidRPr="00000000">
        <w:rPr>
          <w:rtl w:val="0"/>
        </w:rPr>
      </w:r>
    </w:p>
    <w:p w:rsidR="00000000" w:rsidDel="00000000" w:rsidP="00000000" w:rsidRDefault="00000000" w:rsidRPr="00000000" w14:paraId="00000004">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ROSAC0062ZPB </w:t>
      </w:r>
    </w:p>
    <w:p w:rsidR="00000000" w:rsidDel="00000000" w:rsidP="00000000" w:rsidRDefault="00000000" w:rsidRPr="00000000" w14:paraId="00000005">
      <w:pPr>
        <w:spacing w:after="0" w:line="300" w:lineRule="auto"/>
        <w:rPr>
          <w:i w:val="1"/>
          <w:iCs w:val="1"/>
          <w:sz w:val="22"/>
          <w:szCs w:val="22"/>
        </w:rPr>
      </w:pPr>
      <w:r w:rsidDel="00000000" w:rsidR="00000000" w:rsidRPr="00000000">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6">
      <w:pPr>
        <w:spacing w:after="80" w:before="240" w:line="300" w:lineRule="auto"/>
        <w:rPr>
          <w:b w:val="1"/>
          <w:bCs w:val="1"/>
          <w:sz w:val="22"/>
          <w:szCs w:val="22"/>
        </w:rPr>
      </w:pPr>
      <w:r w:rsidDel="00000000" w:rsidR="00000000" w:rsidRPr="00000000">
        <w:rPr>
          <w:b w:val="1"/>
          <w:bCs w:val="1"/>
          <w:sz w:val="22"/>
          <w:szCs w:val="22"/>
          <w:rtl w:val="0"/>
        </w:rPr>
        <w:t xml:space="preserve">1.2. Denumire ZPB </w:t>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Defileul Crișului Repede - Pădurea Craiului</w:t>
      </w:r>
    </w:p>
    <w:p w:rsidR="00000000" w:rsidDel="00000000" w:rsidP="00000000" w:rsidRDefault="00000000" w:rsidRPr="00000000" w14:paraId="00000008">
      <w:pPr>
        <w:spacing w:after="80" w:before="240" w:line="300" w:lineRule="auto"/>
        <w:rPr>
          <w:b w:val="1"/>
          <w:bCs w:val="1"/>
          <w:sz w:val="22"/>
          <w:szCs w:val="22"/>
        </w:rPr>
      </w:pPr>
      <w:r w:rsidDel="00000000" w:rsidR="00000000" w:rsidRPr="00000000">
        <w:rPr>
          <w:b w:val="1"/>
          <w:bCs w:val="1"/>
          <w:sz w:val="22"/>
          <w:szCs w:val="22"/>
          <w:rtl w:val="0"/>
        </w:rPr>
        <w:t xml:space="preserve">1.3. Încadrarea ZPB  în:</w:t>
      </w:r>
    </w:p>
    <w:p w:rsidR="00000000" w:rsidDel="00000000" w:rsidP="00000000" w:rsidRDefault="00000000" w:rsidRPr="00000000" w14:paraId="00000009">
      <w:pPr>
        <w:spacing w:after="0" w:line="300" w:lineRule="auto"/>
        <w:rPr>
          <w:sz w:val="22"/>
          <w:szCs w:val="22"/>
        </w:rPr>
      </w:pPr>
      <w:r w:rsidDel="00000000" w:rsidR="00000000" w:rsidRPr="00000000">
        <w:rPr>
          <w:sz w:val="22"/>
          <w:szCs w:val="22"/>
          <w:rtl w:val="0"/>
        </w:rPr>
        <w:t xml:space="preserve">☑ Arie naturală protejată</w:t>
      </w:r>
    </w:p>
    <w:p w:rsidR="00000000" w:rsidDel="00000000" w:rsidP="00000000" w:rsidRDefault="00000000" w:rsidRPr="00000000" w14:paraId="0000000A">
      <w:pPr>
        <w:spacing w:after="0" w:line="300" w:lineRule="auto"/>
        <w:rPr>
          <w:sz w:val="22"/>
          <w:szCs w:val="22"/>
        </w:rPr>
      </w:pPr>
      <w:sdt>
        <w:sdtPr>
          <w:id w:val="-1361619745"/>
          <w:tag w:val="goog_rdk_0"/>
        </w:sdtPr>
        <w:sdtContent>
          <w:r w:rsidDel="00000000" w:rsidR="00000000" w:rsidRPr="00000000">
            <w:rPr>
              <w:rFonts w:ascii="Arial Unicode MS" w:cs="Arial Unicode MS" w:eastAsia="Arial Unicode MS" w:hAnsi="Arial Unicode MS"/>
              <w:sz w:val="22"/>
              <w:szCs w:val="22"/>
              <w:rtl w:val="0"/>
            </w:rPr>
            <w:t xml:space="preserve">☐ </w:t>
          </w:r>
        </w:sdtContent>
      </w:sdt>
      <w:r w:rsidDel="00000000" w:rsidR="00000000" w:rsidRPr="00000000">
        <w:rPr>
          <w:sz w:val="22"/>
          <w:szCs w:val="22"/>
          <w:rtl w:val="0"/>
        </w:rPr>
        <w:t xml:space="preserve">OECM (Other effective area-based conservation measures)</w:t>
      </w:r>
    </w:p>
    <w:p w:rsidR="00000000" w:rsidDel="00000000" w:rsidP="00000000" w:rsidRDefault="00000000" w:rsidRPr="00000000" w14:paraId="0000000B">
      <w:pPr>
        <w:spacing w:after="0" w:line="300" w:lineRule="auto"/>
        <w:rPr>
          <w:sz w:val="22"/>
          <w:szCs w:val="22"/>
        </w:rPr>
      </w:pPr>
      <w:sdt>
        <w:sdtPr>
          <w:id w:val="-1046087536"/>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C">
            <w:pPr>
              <w:spacing w:after="80" w:before="240" w:line="300" w:lineRule="auto"/>
              <w:rPr>
                <w:b w:val="1"/>
                <w:bCs w:val="1"/>
                <w:sz w:val="22"/>
                <w:szCs w:val="22"/>
              </w:rPr>
            </w:pPr>
            <w:r w:rsidDel="00000000" w:rsidR="00000000" w:rsidRPr="00000000">
              <w:rPr>
                <w:b w:val="1"/>
                <w:bCs w:val="1"/>
                <w:sz w:val="22"/>
                <w:szCs w:val="22"/>
                <w:rtl w:val="0"/>
              </w:rPr>
              <w:t xml:space="preserve">1.4. Data completării</w:t>
            </w:r>
          </w:p>
        </w:tc>
        <w:tc>
          <w:tcPr/>
          <w:p w:rsidR="00000000" w:rsidDel="00000000" w:rsidP="00000000" w:rsidRDefault="00000000" w:rsidRPr="00000000" w14:paraId="0000000D">
            <w:pPr>
              <w:spacing w:after="80" w:before="240" w:line="300" w:lineRule="auto"/>
              <w:rPr>
                <w:b w:val="1"/>
                <w:bCs w:val="1"/>
                <w:sz w:val="22"/>
                <w:szCs w:val="22"/>
              </w:rPr>
            </w:pPr>
            <w:r w:rsidDel="00000000" w:rsidR="00000000" w:rsidRPr="00000000">
              <w:rPr>
                <w:b w:val="1"/>
                <w:bCs w:val="1"/>
                <w:sz w:val="22"/>
                <w:szCs w:val="22"/>
                <w:rtl w:val="0"/>
              </w:rPr>
              <w:t xml:space="preserve">1.5. Data actualizării</w:t>
            </w:r>
          </w:p>
        </w:tc>
      </w:tr>
      <w:tr>
        <w:trPr>
          <w:cantSplit w:val="0"/>
          <w:tblHeader w:val="0"/>
        </w:trPr>
        <w:tc>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after="0" w:line="276" w:lineRule="auto"/>
              <w:rPr>
                <w:b w:val="1"/>
                <w:bCs w:val="1"/>
                <w:sz w:val="22"/>
                <w:szCs w:val="22"/>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0F">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0">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1">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2">
                  <w:pPr>
                    <w:spacing w:after="0" w:line="300" w:lineRule="auto"/>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3">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4">
                  <w:pPr>
                    <w:spacing w:after="0" w:line="300" w:lineRule="auto"/>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9">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1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1B">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D">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1E">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1F">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0">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1">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2">
                  <w:pPr>
                    <w:spacing w:after="0" w:line="300" w:lineRule="auto"/>
                    <w:jc w:val="cente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23">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4">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7">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28">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29">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2A">
      <w:pPr>
        <w:spacing w:after="80" w:before="240" w:line="300" w:lineRule="auto"/>
        <w:rPr>
          <w:b w:val="1"/>
          <w:bCs w:val="1"/>
          <w:sz w:val="22"/>
          <w:szCs w:val="22"/>
        </w:rPr>
      </w:pPr>
      <w:r w:rsidDel="00000000" w:rsidR="00000000" w:rsidRPr="00000000">
        <w:rPr>
          <w:b w:val="1"/>
          <w:bCs w:val="1"/>
          <w:sz w:val="22"/>
          <w:szCs w:val="22"/>
          <w:rtl w:val="0"/>
        </w:rPr>
        <w:t xml:space="preserve">1.6. Responsabili - Nume/Organizație:</w:t>
      </w:r>
    </w:p>
    <w:p w:rsidR="00000000" w:rsidDel="00000000" w:rsidP="00000000" w:rsidRDefault="00000000" w:rsidRPr="00000000" w14:paraId="0000002B">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spacing w:after="80" w:before="240" w:line="300" w:lineRule="auto"/>
        <w:rPr>
          <w:b w:val="1"/>
          <w:bCs w:val="1"/>
          <w:sz w:val="22"/>
          <w:szCs w:val="22"/>
        </w:rPr>
      </w:pPr>
      <w:r w:rsidDel="00000000" w:rsidR="00000000" w:rsidRPr="00000000">
        <w:rPr>
          <w:b w:val="1"/>
          <w:bCs w:val="1"/>
          <w:sz w:val="22"/>
          <w:szCs w:val="22"/>
          <w:rtl w:val="0"/>
        </w:rPr>
        <w:t xml:space="preserve">1.7. Datele indicării și desemnării ca ZPB </w:t>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2D">
            <w:pPr>
              <w:spacing w:after="0" w:line="300" w:lineRule="auto"/>
              <w:rPr>
                <w:sz w:val="22"/>
                <w:szCs w:val="22"/>
              </w:rPr>
            </w:pPr>
            <w:r w:rsidDel="00000000" w:rsidR="00000000" w:rsidRPr="00000000">
              <w:rPr>
                <w:sz w:val="22"/>
                <w:szCs w:val="22"/>
                <w:rtl w:val="0"/>
              </w:rPr>
              <w:t xml:space="preserve">Data desemnării ca ZPB :</w:t>
            </w:r>
          </w:p>
        </w:tc>
        <w:tc>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F">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0">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1">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2">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3">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4">
                  <w:pPr>
                    <w:spacing w:after="0" w:line="300" w:lineRule="auto"/>
                    <w:jc w:val="center"/>
                    <w:rPr>
                      <w:sz w:val="22"/>
                      <w:szCs w:val="22"/>
                    </w:rPr>
                  </w:pPr>
                  <w:r w:rsidDel="00000000" w:rsidR="00000000" w:rsidRPr="00000000">
                    <w:rPr>
                      <w:sz w:val="22"/>
                      <w:szCs w:val="22"/>
                      <w:rtl w:val="0"/>
                    </w:rPr>
                    <w:t xml:space="preserve"> </w:t>
                  </w:r>
                </w:p>
              </w:tc>
            </w:tr>
            <w:tr>
              <w:trPr>
                <w:cantSplit w:val="0"/>
                <w:tblHeader w:val="0"/>
              </w:trPr>
              <w:tc>
                <w:tcPr/>
                <w:p w:rsidR="00000000" w:rsidDel="00000000" w:rsidP="00000000" w:rsidRDefault="00000000" w:rsidRPr="00000000" w14:paraId="0000003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9">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3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3B">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3C">
      <w:pPr>
        <w:spacing w:after="0" w:before="120" w:line="300" w:lineRule="auto"/>
        <w:rPr>
          <w:sz w:val="22"/>
          <w:szCs w:val="22"/>
        </w:rPr>
      </w:pPr>
      <w:r w:rsidDel="00000000" w:rsidR="00000000" w:rsidRPr="00000000">
        <w:rPr>
          <w:sz w:val="22"/>
          <w:szCs w:val="22"/>
          <w:rtl w:val="0"/>
        </w:rPr>
        <w:t xml:space="preserve">Referința legală națională a desemnării ZPB :</w:t>
      </w:r>
    </w:p>
    <w:p w:rsidR="00000000" w:rsidDel="00000000" w:rsidP="00000000" w:rsidRDefault="00000000" w:rsidRPr="00000000" w14:paraId="0000003D">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rtl w:val="0"/>
        </w:rPr>
      </w:r>
    </w:p>
    <w:p w:rsidR="00000000" w:rsidDel="00000000" w:rsidP="00000000" w:rsidRDefault="00000000" w:rsidRPr="00000000" w14:paraId="0000003E">
      <w:pPr>
        <w:spacing w:after="120" w:before="480" w:line="300" w:lineRule="auto"/>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3F">
      <w:pPr>
        <w:spacing w:after="80" w:before="240" w:line="300" w:lineRule="auto"/>
        <w:rPr>
          <w:b w:val="1"/>
          <w:bCs w:val="1"/>
          <w:sz w:val="22"/>
          <w:szCs w:val="22"/>
        </w:rPr>
      </w:pPr>
      <w:r w:rsidDel="00000000" w:rsidR="00000000" w:rsidRPr="00000000">
        <w:rPr>
          <w:b w:val="1"/>
          <w:bCs w:val="1"/>
          <w:sz w:val="22"/>
          <w:szCs w:val="22"/>
          <w:rtl w:val="0"/>
        </w:rPr>
        <w:t xml:space="preserve">2.1. Suprafața totală a ZPB  (ha)</w:t>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1.841,06</w:t>
      </w:r>
    </w:p>
    <w:p w:rsidR="00000000" w:rsidDel="00000000" w:rsidP="00000000" w:rsidRDefault="00000000" w:rsidRPr="00000000" w14:paraId="00000041">
      <w:pPr>
        <w:spacing w:after="80" w:before="240" w:line="300" w:lineRule="auto"/>
        <w:rPr>
          <w:b w:val="1"/>
          <w:bCs w:val="1"/>
          <w:sz w:val="22"/>
          <w:szCs w:val="22"/>
        </w:rPr>
      </w:pPr>
      <w:r w:rsidDel="00000000" w:rsidR="00000000" w:rsidRPr="00000000">
        <w:rPr>
          <w:b w:val="1"/>
          <w:bCs w:val="1"/>
          <w:sz w:val="22"/>
          <w:szCs w:val="22"/>
          <w:rtl w:val="0"/>
        </w:rPr>
        <w:t xml:space="preserve">2.2. Procentul ocupat de ZPB  din suprafața totală a ariei naturale protejate</w:t>
      </w:r>
    </w:p>
    <w:p w:rsidR="00000000" w:rsidDel="00000000" w:rsidP="00000000" w:rsidRDefault="00000000" w:rsidRPr="00000000" w14:paraId="00000042">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4,57%</w:t>
      </w:r>
    </w:p>
    <w:p w:rsidR="00000000" w:rsidDel="00000000" w:rsidP="00000000" w:rsidRDefault="00000000" w:rsidRPr="00000000" w14:paraId="00000043">
      <w:pPr>
        <w:spacing w:after="80" w:before="240" w:line="300" w:lineRule="auto"/>
        <w:rPr>
          <w:b w:val="1"/>
          <w:bCs w:val="1"/>
          <w:sz w:val="22"/>
          <w:szCs w:val="22"/>
        </w:rPr>
      </w:pPr>
      <w:r w:rsidDel="00000000" w:rsidR="00000000" w:rsidRPr="00000000">
        <w:rPr>
          <w:b w:val="1"/>
          <w:bCs w:val="1"/>
          <w:sz w:val="22"/>
          <w:szCs w:val="22"/>
          <w:rtl w:val="0"/>
        </w:rPr>
        <w:t xml:space="preserve">2.3. Încadrarea ZPB  în regiunile administrative</w:t>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4">
            <w:pPr>
              <w:spacing w:after="0" w:line="300" w:lineRule="auto"/>
              <w:rPr>
                <w:sz w:val="22"/>
                <w:szCs w:val="22"/>
              </w:rPr>
            </w:pPr>
            <w:r w:rsidDel="00000000" w:rsidR="00000000" w:rsidRPr="00000000">
              <w:rPr>
                <w:sz w:val="22"/>
                <w:szCs w:val="22"/>
                <w:rtl w:val="0"/>
              </w:rPr>
              <w:t xml:space="preserve">NUTS</w:t>
            </w:r>
          </w:p>
        </w:tc>
        <w:tc>
          <w:tcPr/>
          <w:p w:rsidR="00000000" w:rsidDel="00000000" w:rsidP="00000000" w:rsidRDefault="00000000" w:rsidRPr="00000000" w14:paraId="00000045">
            <w:pPr>
              <w:spacing w:after="0" w:line="300" w:lineRule="auto"/>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46">
            <w:pPr>
              <w:spacing w:after="0" w:line="300" w:lineRule="auto"/>
              <w:rPr>
                <w:sz w:val="22"/>
                <w:szCs w:val="22"/>
              </w:rPr>
            </w:pPr>
            <w:r w:rsidDel="00000000" w:rsidR="00000000" w:rsidRPr="00000000">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7">
            <w:pPr>
              <w:spacing w:after="0" w:line="300" w:lineRule="auto"/>
              <w:rPr>
                <w:sz w:val="22"/>
                <w:szCs w:val="22"/>
              </w:rPr>
            </w:pPr>
            <w:r w:rsidDel="00000000" w:rsidR="00000000" w:rsidRPr="00000000">
              <w:rPr>
                <w:sz w:val="22"/>
                <w:szCs w:val="22"/>
                <w:rtl w:val="0"/>
              </w:rPr>
              <w:t xml:space="preserve">RO11</w:t>
            </w:r>
          </w:p>
        </w:tc>
        <w:tc>
          <w:tcPr/>
          <w:p w:rsidR="00000000" w:rsidDel="00000000" w:rsidP="00000000" w:rsidRDefault="00000000" w:rsidRPr="00000000" w14:paraId="00000048">
            <w:pPr>
              <w:spacing w:after="0" w:line="300" w:lineRule="auto"/>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9">
            <w:pPr>
              <w:spacing w:after="0" w:line="300" w:lineRule="auto"/>
              <w:rPr>
                <w:sz w:val="22"/>
                <w:szCs w:val="22"/>
              </w:rPr>
            </w:pPr>
            <w:r w:rsidDel="00000000" w:rsidR="00000000" w:rsidRPr="00000000">
              <w:rPr>
                <w:sz w:val="22"/>
                <w:szCs w:val="22"/>
                <w:rtl w:val="0"/>
              </w:rPr>
              <w:t xml:space="preserve">Nord-Vest</w:t>
            </w:r>
          </w:p>
        </w:tc>
      </w:tr>
    </w:tbl>
    <w:p w:rsidR="00000000" w:rsidDel="00000000" w:rsidP="00000000" w:rsidRDefault="00000000" w:rsidRPr="00000000" w14:paraId="0000004A">
      <w:pPr>
        <w:spacing w:after="80" w:before="160" w:line="300" w:lineRule="auto"/>
        <w:rPr>
          <w:sz w:val="22"/>
          <w:szCs w:val="22"/>
        </w:rPr>
      </w:pPr>
      <w:r w:rsidDel="00000000" w:rsidR="00000000" w:rsidRPr="00000000">
        <w:rPr>
          <w:sz w:val="22"/>
          <w:szCs w:val="22"/>
          <w:rtl w:val="0"/>
        </w:rPr>
        <w:t xml:space="preserve">Numele Județului/Județelor</w:t>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Bihor</w:t>
      </w:r>
    </w:p>
    <w:p w:rsidR="00000000" w:rsidDel="00000000" w:rsidP="00000000" w:rsidRDefault="00000000" w:rsidRPr="00000000" w14:paraId="0000004C">
      <w:pPr>
        <w:spacing w:after="80" w:before="240" w:line="300" w:lineRule="auto"/>
        <w:rPr>
          <w:b w:val="1"/>
          <w:bCs w:val="1"/>
          <w:sz w:val="22"/>
          <w:szCs w:val="22"/>
        </w:rPr>
      </w:pPr>
      <w:r w:rsidDel="00000000" w:rsidR="00000000" w:rsidRPr="00000000">
        <w:rPr>
          <w:b w:val="1"/>
          <w:bCs w:val="1"/>
          <w:sz w:val="22"/>
          <w:szCs w:val="22"/>
          <w:rtl w:val="0"/>
        </w:rPr>
        <w:t xml:space="preserve">2.4. Încadrarea ZPB  în regiunile biogeografice</w:t>
      </w:r>
    </w:p>
    <w:tbl>
      <w:tblPr>
        <w:tblStyle w:val="Table7"/>
        <w:tblW w:w="8980.000000000002" w:type="dxa"/>
        <w:jc w:val="left"/>
        <w:tblInd w:w="10.0" w:type="dxa"/>
        <w:tblLayout w:type="fixed"/>
        <w:tblLook w:val="0400"/>
      </w:tblPr>
      <w:tblGrid>
        <w:gridCol w:w="2928"/>
        <w:gridCol w:w="47"/>
        <w:gridCol w:w="3002"/>
        <w:gridCol w:w="47"/>
        <w:gridCol w:w="2956"/>
        <w:tblGridChange w:id="0">
          <w:tblGrid>
            <w:gridCol w:w="2928"/>
            <w:gridCol w:w="47"/>
            <w:gridCol w:w="3002"/>
            <w:gridCol w:w="47"/>
            <w:gridCol w:w="2956"/>
          </w:tblGrid>
        </w:tblGridChange>
      </w:tblGrid>
      <w:tr>
        <w:trPr>
          <w:cantSplit w:val="0"/>
          <w:tblHeader w:val="0"/>
        </w:trPr>
        <w:tc>
          <w:tcPr/>
          <w:p w:rsidR="00000000" w:rsidDel="00000000" w:rsidP="00000000" w:rsidRDefault="00000000" w:rsidRPr="00000000" w14:paraId="0000004D">
            <w:pPr>
              <w:spacing w:after="0" w:line="300" w:lineRule="auto"/>
              <w:rPr>
                <w:sz w:val="22"/>
                <w:szCs w:val="22"/>
              </w:rPr>
            </w:pPr>
            <w:r w:rsidDel="00000000" w:rsidR="00000000" w:rsidRPr="00000000">
              <w:rPr>
                <w:sz w:val="22"/>
                <w:szCs w:val="22"/>
                <w:rtl w:val="0"/>
              </w:rPr>
              <w:t xml:space="preserve">☑ Alpină 78,55%</w:t>
            </w:r>
          </w:p>
        </w:tc>
        <w:tc>
          <w:tcPr/>
          <w:p w:rsidR="00000000" w:rsidDel="00000000" w:rsidP="00000000" w:rsidRDefault="00000000" w:rsidRPr="00000000" w14:paraId="0000004E">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4F">
            <w:pPr>
              <w:spacing w:after="0" w:line="300" w:lineRule="auto"/>
              <w:rPr>
                <w:sz w:val="22"/>
                <w:szCs w:val="22"/>
              </w:rPr>
            </w:pPr>
            <w:r w:rsidDel="00000000" w:rsidR="00000000" w:rsidRPr="00000000">
              <w:rPr>
                <w:sz w:val="22"/>
                <w:szCs w:val="22"/>
                <w:rtl w:val="0"/>
              </w:rPr>
              <w:t xml:space="preserve">☑ Continentală 21,45%</w:t>
            </w:r>
          </w:p>
        </w:tc>
        <w:tc>
          <w:tcPr/>
          <w:p w:rsidR="00000000" w:rsidDel="00000000" w:rsidP="00000000" w:rsidRDefault="00000000" w:rsidRPr="00000000" w14:paraId="00000050">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1">
            <w:pPr>
              <w:spacing w:after="0" w:line="300" w:lineRule="auto"/>
              <w:rPr>
                <w:sz w:val="22"/>
                <w:szCs w:val="22"/>
              </w:rPr>
            </w:pPr>
            <w:sdt>
              <w:sdtPr>
                <w:id w:val="508856693"/>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p>
        </w:tc>
      </w:tr>
      <w:tr>
        <w:trPr>
          <w:cantSplit w:val="0"/>
          <w:tblHeader w:val="0"/>
        </w:trPr>
        <w:tc>
          <w:tcPr/>
          <w:p w:rsidR="00000000" w:rsidDel="00000000" w:rsidP="00000000" w:rsidRDefault="00000000" w:rsidRPr="00000000" w14:paraId="00000052">
            <w:pPr>
              <w:spacing w:after="0" w:line="300" w:lineRule="auto"/>
              <w:rPr>
                <w:sz w:val="22"/>
                <w:szCs w:val="22"/>
              </w:rPr>
            </w:pPr>
            <w:sdt>
              <w:sdtPr>
                <w:id w:val="1281108773"/>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p>
        </w:tc>
        <w:tc>
          <w:tcPr/>
          <w:p w:rsidR="00000000" w:rsidDel="00000000" w:rsidP="00000000" w:rsidRDefault="00000000" w:rsidRPr="00000000" w14:paraId="00000053">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4">
            <w:pPr>
              <w:spacing w:after="0" w:line="300" w:lineRule="auto"/>
              <w:rPr>
                <w:sz w:val="22"/>
                <w:szCs w:val="22"/>
              </w:rPr>
            </w:pPr>
            <w:sdt>
              <w:sdtPr>
                <w:id w:val="1955448219"/>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p>
        </w:tc>
        <w:tc>
          <w:tcPr/>
          <w:p w:rsidR="00000000" w:rsidDel="00000000" w:rsidP="00000000" w:rsidRDefault="00000000" w:rsidRPr="00000000" w14:paraId="00000055">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6">
            <w:pPr>
              <w:spacing w:after="0" w:line="300" w:lineRule="auto"/>
              <w:rPr>
                <w:sz w:val="22"/>
                <w:szCs w:val="22"/>
              </w:rPr>
            </w:pPr>
            <w:sdt>
              <w:sdtPr>
                <w:id w:val="748995322"/>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p>
        </w:tc>
      </w:tr>
    </w:tbl>
    <w:p w:rsidR="00000000" w:rsidDel="00000000" w:rsidP="00000000" w:rsidRDefault="00000000" w:rsidRPr="00000000" w14:paraId="00000057">
      <w:pPr>
        <w:spacing w:after="120" w:before="480" w:line="300" w:lineRule="auto"/>
        <w:jc w:val="center"/>
        <w:rPr>
          <w:b w:val="1"/>
          <w:bCs w:val="1"/>
          <w:sz w:val="22"/>
          <w:szCs w:val="22"/>
        </w:rPr>
      </w:pPr>
      <w:r w:rsidDel="00000000" w:rsidR="00000000" w:rsidRPr="00000000">
        <w:rPr>
          <w:b w:val="1"/>
          <w:bCs w:val="1"/>
          <w:sz w:val="22"/>
          <w:szCs w:val="22"/>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8">
      <w:pPr>
        <w:spacing w:after="80" w:before="240" w:line="300" w:lineRule="auto"/>
        <w:rPr>
          <w:b w:val="1"/>
          <w:bCs w:val="1"/>
          <w:sz w:val="22"/>
          <w:szCs w:val="22"/>
        </w:rPr>
      </w:pPr>
      <w:r w:rsidDel="00000000" w:rsidR="00000000" w:rsidRPr="00000000">
        <w:rPr>
          <w:b w:val="1"/>
          <w:bCs w:val="1"/>
          <w:sz w:val="22"/>
          <w:szCs w:val="22"/>
          <w:rtl w:val="0"/>
        </w:rPr>
        <w:t xml:space="preserve">3.1. Numărul Zonelor Prioritare pentru Biodiversitate distincte de pe teritoriul ariei naturale protejate:</w:t>
      </w:r>
    </w:p>
    <w:p w:rsidR="00000000" w:rsidDel="00000000" w:rsidP="00000000" w:rsidRDefault="00000000" w:rsidRPr="00000000" w14:paraId="00000059">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6</w:t>
      </w:r>
    </w:p>
    <w:p w:rsidR="00000000" w:rsidDel="00000000" w:rsidP="00000000" w:rsidRDefault="00000000" w:rsidRPr="00000000" w14:paraId="0000005A">
      <w:pPr>
        <w:spacing w:after="80" w:before="240" w:line="300" w:lineRule="auto"/>
        <w:rPr>
          <w:b w:val="1"/>
          <w:bCs w:val="1"/>
          <w:sz w:val="22"/>
          <w:szCs w:val="22"/>
        </w:rPr>
      </w:pPr>
      <w:r w:rsidDel="00000000" w:rsidR="00000000" w:rsidRPr="00000000">
        <w:rPr>
          <w:b w:val="1"/>
          <w:bCs w:val="1"/>
          <w:sz w:val="22"/>
          <w:szCs w:val="22"/>
          <w:rtl w:val="0"/>
        </w:rPr>
        <w:t xml:space="preserve">3.2. Descrierea Zonelor Prioritare pentru Biodiversitate distincte</w:t>
      </w:r>
    </w:p>
    <w:p w:rsidR="00000000" w:rsidDel="00000000" w:rsidP="00000000" w:rsidRDefault="00000000" w:rsidRPr="00000000" w14:paraId="0000005B">
      <w:pPr>
        <w:spacing w:after="80" w:before="240" w:line="300" w:lineRule="auto"/>
        <w:rPr>
          <w:b w:val="1"/>
          <w:bCs w:val="1"/>
          <w:sz w:val="22"/>
          <w:szCs w:val="22"/>
        </w:rPr>
      </w:pPr>
      <w:r w:rsidDel="00000000" w:rsidR="00000000" w:rsidRPr="00000000">
        <w:rPr>
          <w:b w:val="1"/>
          <w:bCs w:val="1"/>
          <w:sz w:val="22"/>
          <w:szCs w:val="22"/>
          <w:rtl w:val="0"/>
        </w:rPr>
        <w:t xml:space="preserve">3.2.1. Zona Prioritară pentru Biodiversitate nr. 1</w:t>
      </w:r>
    </w:p>
    <w:p w:rsidR="00000000" w:rsidDel="00000000" w:rsidP="00000000" w:rsidRDefault="00000000" w:rsidRPr="00000000" w14:paraId="0000005C">
      <w:pPr>
        <w:spacing w:after="80" w:before="240" w:line="300" w:lineRule="auto"/>
        <w:rPr>
          <w:b w:val="1"/>
          <w:bCs w:val="1"/>
          <w:sz w:val="22"/>
          <w:szCs w:val="22"/>
        </w:rPr>
      </w:pPr>
      <w:r w:rsidDel="00000000" w:rsidR="00000000" w:rsidRPr="00000000">
        <w:rPr>
          <w:b w:val="1"/>
          <w:bCs w:val="1"/>
          <w:sz w:val="22"/>
          <w:szCs w:val="22"/>
          <w:rtl w:val="0"/>
        </w:rPr>
        <w:t xml:space="preserve">3.2.1.1. Cod Zona Prioritară pentru Biodiversitate nr. 1</w:t>
      </w:r>
    </w:p>
    <w:p w:rsidR="00000000" w:rsidDel="00000000" w:rsidP="00000000" w:rsidRDefault="00000000" w:rsidRPr="00000000" w14:paraId="0000005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ZPB 1</w:t>
      </w:r>
    </w:p>
    <w:p w:rsidR="00000000" w:rsidDel="00000000" w:rsidP="00000000" w:rsidRDefault="00000000" w:rsidRPr="00000000" w14:paraId="0000005E">
      <w:pPr>
        <w:spacing w:after="80" w:before="240" w:line="300" w:lineRule="auto"/>
        <w:rPr>
          <w:b w:val="1"/>
          <w:bCs w:val="1"/>
          <w:sz w:val="22"/>
          <w:szCs w:val="22"/>
        </w:rPr>
      </w:pPr>
      <w:r w:rsidDel="00000000" w:rsidR="00000000" w:rsidRPr="00000000">
        <w:rPr>
          <w:b w:val="1"/>
          <w:bCs w:val="1"/>
          <w:sz w:val="22"/>
          <w:szCs w:val="22"/>
          <w:rtl w:val="0"/>
        </w:rPr>
        <w:t xml:space="preserve">3.2.1.2.  Detalii privind Zona Prioritară pentru Biodiversitate nr. 1</w:t>
      </w:r>
    </w:p>
    <w:p w:rsidR="00000000" w:rsidDel="00000000" w:rsidP="00000000" w:rsidRDefault="00000000" w:rsidRPr="00000000" w14:paraId="0000005F">
      <w:pPr>
        <w:spacing w:after="0"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60">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427,78</w:t>
      </w:r>
    </w:p>
    <w:p w:rsidR="00000000" w:rsidDel="00000000" w:rsidP="00000000" w:rsidRDefault="00000000" w:rsidRPr="00000000" w14:paraId="00000061">
      <w:pPr>
        <w:spacing w:after="0" w:before="160" w:line="300" w:lineRule="auto"/>
        <w:rPr>
          <w:sz w:val="22"/>
          <w:szCs w:val="22"/>
        </w:rPr>
      </w:pPr>
      <w:r w:rsidDel="00000000" w:rsidR="00000000" w:rsidRPr="00000000">
        <w:rPr>
          <w:sz w:val="22"/>
          <w:szCs w:val="22"/>
          <w:rtl w:val="0"/>
        </w:rPr>
        <w:t xml:space="preserve">Documente relevante în raport cu ZPB </w:t>
      </w:r>
    </w:p>
    <w:p w:rsidR="00000000" w:rsidDel="00000000" w:rsidP="00000000" w:rsidRDefault="00000000" w:rsidRPr="00000000" w14:paraId="00000062">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Decizia Comitetului Executiv al Consiliului Popular Județean Bihor nr. 261/1971:</w:t>
        <w:tab/>
        <w:t xml:space="preserve">Peștera Ciurului Izbuc</w:t>
      </w:r>
    </w:p>
    <w:p w:rsidR="00000000" w:rsidDel="00000000" w:rsidP="00000000" w:rsidRDefault="00000000" w:rsidRPr="00000000" w14:paraId="00000063">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Legea nr. 5/2000 (actualizată) privind aprobarea Planului de amenajare a teritoriului național – Secțiunea a III-a – zone protejate, cu modificările și completările ulterioare: RONPA0184 Peștera Ciurului Izbuc, RONPA0183 Peștera Ciurului Ponor, RONPA0217 Peștera Toplița;</w:t>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1202/2016 privind aprobarea Planului de management și a Regulamentului sitului Natura 2000 ROSCI0062 Defileul Crișului Repede – Pădurea Craiului;</w:t>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67">
      <w:pPr>
        <w:spacing w:after="0" w:before="160" w:line="300" w:lineRule="auto"/>
        <w:rPr>
          <w:sz w:val="22"/>
          <w:szCs w:val="22"/>
        </w:rPr>
      </w:pPr>
      <w:r w:rsidDel="00000000" w:rsidR="00000000" w:rsidRPr="00000000">
        <w:rPr>
          <w:rtl w:val="0"/>
        </w:rPr>
      </w:r>
    </w:p>
    <w:p w:rsidR="00000000" w:rsidDel="00000000" w:rsidP="00000000" w:rsidRDefault="00000000" w:rsidRPr="00000000" w14:paraId="00000068">
      <w:pPr>
        <w:spacing w:after="0" w:before="160" w:line="300" w:lineRule="auto"/>
        <w:rPr>
          <w:sz w:val="22"/>
          <w:szCs w:val="22"/>
        </w:rPr>
      </w:pPr>
      <w:r w:rsidDel="00000000" w:rsidR="00000000" w:rsidRPr="00000000">
        <w:rPr>
          <w:sz w:val="22"/>
          <w:szCs w:val="22"/>
          <w:rtl w:val="0"/>
        </w:rPr>
        <w:t xml:space="preserve">Informația ecologică</w:t>
      </w:r>
    </w:p>
    <w:tbl>
      <w:tblPr>
        <w:tblStyle w:val="Table8"/>
        <w:tblW w:w="8964.0" w:type="dxa"/>
        <w:jc w:val="left"/>
        <w:tblInd w:w="10.0" w:type="dxa"/>
        <w:tblLayout w:type="fixed"/>
        <w:tblLook w:val="0400"/>
      </w:tblPr>
      <w:tblGrid>
        <w:gridCol w:w="4377"/>
        <w:gridCol w:w="4587"/>
        <w:tblGridChange w:id="0">
          <w:tblGrid>
            <w:gridCol w:w="4377"/>
            <w:gridCol w:w="4587"/>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9">
            <w:pPr>
              <w:spacing w:after="120" w:line="30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A">
            <w:pPr>
              <w:spacing w:after="120" w:line="300" w:lineRule="auto"/>
              <w:ind w:right="48"/>
              <w:jc w:val="both"/>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spacing w:after="0" w:line="30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spacing w:after="0" w:line="300" w:lineRule="auto"/>
              <w:ind w:right="45"/>
              <w:jc w:val="both"/>
              <w:rPr>
                <w:b w:val="1"/>
                <w:bCs w:val="1"/>
                <w:sz w:val="22"/>
                <w:szCs w:val="22"/>
              </w:rPr>
            </w:pPr>
            <w:r w:rsidDel="00000000" w:rsidR="00000000" w:rsidRPr="00000000">
              <w:rPr>
                <w:b w:val="1"/>
                <w:bCs w:val="1"/>
                <w:i w:val="1"/>
                <w:iCs w:val="1"/>
                <w:sz w:val="22"/>
                <w:szCs w:val="22"/>
                <w:rtl w:val="0"/>
              </w:rPr>
              <w:t xml:space="preserve">Habitate de păduri temperate europene:</w:t>
            </w:r>
            <w:r w:rsidDel="00000000" w:rsidR="00000000" w:rsidRPr="00000000">
              <w:rPr>
                <w:rtl w:val="0"/>
              </w:rPr>
            </w:r>
          </w:p>
          <w:p w:rsidR="00000000" w:rsidDel="00000000" w:rsidP="00000000" w:rsidRDefault="00000000" w:rsidRPr="00000000" w14:paraId="0000006D">
            <w:pPr>
              <w:spacing w:after="0" w:line="300" w:lineRule="auto"/>
              <w:ind w:right="45"/>
              <w:jc w:val="both"/>
              <w:rPr>
                <w:sz w:val="22"/>
                <w:szCs w:val="22"/>
              </w:rPr>
            </w:pPr>
            <w:r w:rsidDel="00000000" w:rsidR="00000000" w:rsidRPr="00000000">
              <w:rPr>
                <w:i w:val="1"/>
                <w:iCs w:val="1"/>
                <w:sz w:val="22"/>
                <w:szCs w:val="22"/>
                <w:rtl w:val="0"/>
              </w:rPr>
              <w:t xml:space="preserve">9110 Păduri de fag de tip Luzulo-Fagetum</w:t>
            </w:r>
            <w:r w:rsidDel="00000000" w:rsidR="00000000" w:rsidRPr="00000000">
              <w:rPr>
                <w:rtl w:val="0"/>
              </w:rPr>
            </w:r>
          </w:p>
          <w:p w:rsidR="00000000" w:rsidDel="00000000" w:rsidP="00000000" w:rsidRDefault="00000000" w:rsidRPr="00000000" w14:paraId="0000006E">
            <w:pPr>
              <w:spacing w:after="0" w:line="300" w:lineRule="auto"/>
              <w:ind w:right="45"/>
              <w:jc w:val="both"/>
              <w:rPr>
                <w:b w:val="1"/>
                <w:bCs w:val="1"/>
                <w:sz w:val="22"/>
                <w:szCs w:val="22"/>
              </w:rPr>
            </w:pPr>
            <w:r w:rsidDel="00000000" w:rsidR="00000000" w:rsidRPr="00000000">
              <w:rPr>
                <w:b w:val="1"/>
                <w:bCs w:val="1"/>
                <w:i w:val="1"/>
                <w:iCs w:val="1"/>
                <w:sz w:val="22"/>
                <w:szCs w:val="22"/>
                <w:rtl w:val="0"/>
              </w:rPr>
              <w:t xml:space="preserve">Habitate stâncoase</w:t>
            </w:r>
            <w:r w:rsidDel="00000000" w:rsidR="00000000" w:rsidRPr="00000000">
              <w:rPr>
                <w:rtl w:val="0"/>
              </w:rPr>
            </w:r>
          </w:p>
          <w:p w:rsidR="00000000" w:rsidDel="00000000" w:rsidP="00000000" w:rsidRDefault="00000000" w:rsidRPr="00000000" w14:paraId="0000006F">
            <w:pPr>
              <w:spacing w:after="0" w:line="300" w:lineRule="auto"/>
              <w:ind w:right="45"/>
              <w:jc w:val="both"/>
              <w:rPr>
                <w:sz w:val="22"/>
                <w:szCs w:val="22"/>
              </w:rPr>
            </w:pPr>
            <w:r w:rsidDel="00000000" w:rsidR="00000000" w:rsidRPr="00000000">
              <w:rPr>
                <w:i w:val="1"/>
                <w:iCs w:val="1"/>
                <w:sz w:val="22"/>
                <w:szCs w:val="22"/>
                <w:rtl w:val="0"/>
              </w:rPr>
              <w:t xml:space="preserve">8310 peșteri în care accesul publicului este interzis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spacing w:after="0" w:line="30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1352* Canis lupus</w:t>
            </w:r>
          </w:p>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1354* Ursus arctos</w:t>
            </w:r>
          </w:p>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1361 Lynx lynx</w:t>
            </w:r>
          </w:p>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0" w:line="300" w:lineRule="auto"/>
              <w:ind w:right="45"/>
              <w:jc w:val="both"/>
              <w:rPr>
                <w:b w:val="1"/>
                <w:bCs w:val="1"/>
                <w:sz w:val="22"/>
                <w:szCs w:val="22"/>
              </w:rPr>
            </w:pPr>
            <w:r w:rsidDel="00000000" w:rsidR="00000000" w:rsidRPr="00000000">
              <w:rPr>
                <w:b w:val="1"/>
                <w:bCs w:val="1"/>
                <w:sz w:val="22"/>
                <w:szCs w:val="22"/>
                <w:rtl w:val="0"/>
              </w:rPr>
              <w:t xml:space="preserve">Chiroptere:</w:t>
            </w:r>
          </w:p>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1304 Rhinolophus ferrumequinum</w:t>
            </w:r>
          </w:p>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1303 Rhinolophus hipposideros</w:t>
            </w:r>
          </w:p>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1324 Myotis myotis</w:t>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1307 Myotis blythii</w:t>
            </w:r>
          </w:p>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1321 Myotis emarginatus</w:t>
            </w:r>
          </w:p>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1310 Miniopterus schreibersii</w:t>
            </w:r>
          </w:p>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1308 Barbastella barbastellus</w:t>
            </w:r>
          </w:p>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0" w:line="300" w:lineRule="auto"/>
              <w:ind w:right="45"/>
              <w:jc w:val="both"/>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A104 Bonasa bonasia</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A239 Dendrocopos leucotos</w:t>
            </w:r>
          </w:p>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A236 Dryocopus martius</w:t>
            </w:r>
          </w:p>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A320 Ficedula parva</w:t>
            </w:r>
          </w:p>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A217 Glaucidium passerinum</w:t>
            </w:r>
          </w:p>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A072 Pernis apivorus</w:t>
            </w:r>
          </w:p>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A234 Picus canus</w:t>
            </w:r>
          </w:p>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A220 Strix uralensis</w:t>
            </w:r>
          </w:p>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0" w:line="300" w:lineRule="auto"/>
              <w:ind w:right="45"/>
              <w:jc w:val="both"/>
              <w:rPr>
                <w:b w:val="1"/>
                <w:bCs w:val="1"/>
                <w:sz w:val="22"/>
                <w:szCs w:val="22"/>
              </w:rPr>
            </w:pPr>
            <w:r w:rsidDel="00000000" w:rsidR="00000000" w:rsidRPr="00000000">
              <w:rPr>
                <w:i w:val="1"/>
                <w:iCs w:val="1"/>
                <w:sz w:val="22"/>
                <w:szCs w:val="22"/>
                <w:rtl w:val="0"/>
              </w:rPr>
              <w:t xml:space="preserve">A108 Tetrao urogallus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spacing w:after="0" w:line="30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0" w:line="300" w:lineRule="auto"/>
              <w:jc w:val="both"/>
              <w:rPr>
                <w:sz w:val="22"/>
                <w:szCs w:val="22"/>
              </w:rPr>
            </w:pPr>
            <w:r w:rsidDel="00000000" w:rsidR="00000000" w:rsidRPr="00000000">
              <w:rPr>
                <w:sz w:val="22"/>
                <w:szCs w:val="22"/>
                <w:rtl w:val="0"/>
              </w:rPr>
              <w:t xml:space="preserve">Rezervația Științifică Peștera Ciurului Izbuc  prezintă o valoare ecologică excepțională determinată de interconectarea dintre mediul subteran strict protejat și ecosistemele forestiere mature de suprafață. Pilonul central al rezervației este habitatul 8310 (Peșteri în care accesul publicului este interzis), un ecosistem carstic intact care funcționează ca un refugiu critic, loc de maternitate și hibernare pentru o comunitate diversă de chiroptere sensibile. La suprafață, habitatul de păduri de fag de tip Luzulo-Fagetum, prin structura sa matură și gradul ridicat de izolare, asigură un ecran de protecție hidrologică și climatică pentru rețeaua subterană. Acest masiv forestier compact oferă liniștea și resursele trofice necesare pentru menținerea carnivorelor mari și susține o avifaună silvicolă de înaltă valoare conservativă. Printre speciile dependente de calitatea acestor pădiri se numără populații stabile de cocoș de munte, ieruncă, ciuvică, huhurez mare, viespa), alături de ciocănitori și muscari. Prin regimul său de protecție strict, peștera și ecosistemul său nativ reprezintă un biocentrul carstic de referință, crucial pentru studiile speologice și menținerea biodiversității endemice și troglofile.</w:t>
            </w:r>
          </w:p>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0" w:line="300" w:lineRule="auto"/>
              <w:jc w:val="both"/>
              <w:rPr>
                <w:sz w:val="22"/>
                <w:szCs w:val="22"/>
              </w:rPr>
            </w:pPr>
            <w:r w:rsidDel="00000000" w:rsidR="00000000" w:rsidRPr="00000000">
              <w:rPr>
                <w:sz w:val="22"/>
                <w:szCs w:val="22"/>
                <w:rtl w:val="0"/>
              </w:rPr>
              <w:t xml:space="preserve">Pădurile cu naturalitate ridicată constituie un rezervor important de carbon și contribuie la reglarea climatului local.</w:t>
            </w:r>
          </w:p>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0" w:line="300" w:lineRule="auto"/>
              <w:jc w:val="both"/>
              <w:rPr>
                <w:sz w:val="22"/>
                <w:szCs w:val="22"/>
              </w:rPr>
            </w:pPr>
            <w:r w:rsidDel="00000000" w:rsidR="00000000" w:rsidRPr="00000000">
              <w:rPr>
                <w:sz w:val="22"/>
                <w:szCs w:val="22"/>
                <w:rtl w:val="0"/>
              </w:rPr>
              <w:t xml:space="preserve">Desemnarea ca ZPB se fundamentează pe criteriile stabilite de metodologie pentru rezervațiile științifice, precum și pe prezența habitatelor și speciilor de interes conservativ asociate.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B">
            <w:pPr>
              <w:spacing w:after="0" w:line="30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spacing w:after="0" w:line="300" w:lineRule="auto"/>
              <w:ind w:right="45"/>
              <w:jc w:val="both"/>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D">
            <w:pPr>
              <w:spacing w:after="0" w:line="30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E">
            <w:pPr>
              <w:jc w:val="both"/>
              <w:rPr>
                <w:b w:val="1"/>
                <w:bCs w:val="1"/>
                <w:sz w:val="22"/>
                <w:szCs w:val="22"/>
              </w:rPr>
            </w:pPr>
            <w:r w:rsidDel="00000000" w:rsidR="00000000" w:rsidRPr="00000000">
              <w:rPr>
                <w:b w:val="1"/>
                <w:bCs w:val="1"/>
                <w:sz w:val="22"/>
                <w:szCs w:val="22"/>
                <w:rtl w:val="0"/>
              </w:rPr>
              <w:t xml:space="preserve">Obiective și măsuri în regim de non-intervenție pentru habitatele forestiere</w:t>
            </w:r>
          </w:p>
          <w:p w:rsidR="00000000" w:rsidDel="00000000" w:rsidP="00000000" w:rsidRDefault="00000000" w:rsidRPr="00000000" w14:paraId="0000008F">
            <w:pPr>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90">
            <w:pPr>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91">
            <w:pPr>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92">
            <w:pPr>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93">
            <w:pPr>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94">
            <w:pPr>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95">
            <w:pPr>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96">
            <w:pPr>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97">
            <w:pPr>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98">
            <w:pPr>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99">
            <w:pPr>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9A">
            <w:pPr>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9B">
            <w:pPr>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9C">
            <w:pPr>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9D">
            <w:pPr>
              <w:spacing w:after="0" w:line="240" w:lineRule="auto"/>
              <w:jc w:val="both"/>
              <w:rPr>
                <w:sz w:val="22"/>
                <w:szCs w:val="22"/>
              </w:rPr>
            </w:pPr>
            <w:r w:rsidDel="00000000" w:rsidR="00000000" w:rsidRPr="00000000">
              <w:rPr>
                <w:b w:val="1"/>
                <w:bCs w:val="1"/>
                <w:sz w:val="22"/>
                <w:szCs w:val="22"/>
                <w:rtl w:val="0"/>
              </w:rPr>
              <w:t xml:space="preserve">Obiective și măsuri de non-intervenție pentru ecosistemele de peșteră</w:t>
            </w:r>
            <w:r w:rsidDel="00000000" w:rsidR="00000000" w:rsidRPr="00000000">
              <w:rPr>
                <w:rtl w:val="0"/>
              </w:rPr>
            </w:r>
          </w:p>
          <w:p w:rsidR="00000000" w:rsidDel="00000000" w:rsidP="00000000" w:rsidRDefault="00000000" w:rsidRPr="00000000" w14:paraId="0000009E">
            <w:pPr>
              <w:jc w:val="both"/>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9F">
            <w:pPr>
              <w:jc w:val="both"/>
              <w:rPr/>
            </w:pPr>
            <w:r w:rsidDel="00000000" w:rsidR="00000000" w:rsidRPr="00000000">
              <w:rPr>
                <w:b w:val="1"/>
                <w:bCs w:val="1"/>
                <w:sz w:val="22"/>
                <w:szCs w:val="22"/>
                <w:rtl w:val="0"/>
              </w:rPr>
              <w:t xml:space="preserve">O1. </w:t>
            </w:r>
            <w:r w:rsidDel="00000000" w:rsidR="00000000" w:rsidRPr="00000000">
              <w:rPr>
                <w:sz w:val="22"/>
                <w:szCs w:val="22"/>
                <w:rtl w:val="0"/>
              </w:rPr>
              <w:t xml:space="preserve">Menținerea în stare nealterată a microclimatului peșterilor și a sectoarelor de peșteri încadrate în Clasa A și B.</w:t>
            </w:r>
            <w:r w:rsidDel="00000000" w:rsidR="00000000" w:rsidRPr="00000000">
              <w:rPr>
                <w:rtl w:val="0"/>
              </w:rPr>
            </w:r>
          </w:p>
          <w:p w:rsidR="00000000" w:rsidDel="00000000" w:rsidP="00000000" w:rsidRDefault="00000000" w:rsidRPr="00000000" w14:paraId="000000A0">
            <w:pPr>
              <w:jc w:val="both"/>
              <w:rPr/>
            </w:pPr>
            <w:r w:rsidDel="00000000" w:rsidR="00000000" w:rsidRPr="00000000">
              <w:rPr>
                <w:b w:val="1"/>
                <w:bCs w:val="1"/>
                <w:sz w:val="22"/>
                <w:szCs w:val="22"/>
                <w:rtl w:val="0"/>
              </w:rPr>
              <w:t xml:space="preserve">O2. </w:t>
            </w:r>
            <w:r w:rsidDel="00000000" w:rsidR="00000000" w:rsidRPr="00000000">
              <w:rPr>
                <w:sz w:val="22"/>
                <w:szCs w:val="22"/>
                <w:rtl w:val="0"/>
              </w:rPr>
              <w:t xml:space="preserve">Menținerea în stare nealterată a depozitelor sedimentare și a speleotemelor.</w:t>
            </w:r>
            <w:r w:rsidDel="00000000" w:rsidR="00000000" w:rsidRPr="00000000">
              <w:rPr>
                <w:rtl w:val="0"/>
              </w:rPr>
            </w:r>
          </w:p>
          <w:p w:rsidR="00000000" w:rsidDel="00000000" w:rsidP="00000000" w:rsidRDefault="00000000" w:rsidRPr="00000000" w14:paraId="000000A1">
            <w:pPr>
              <w:jc w:val="both"/>
              <w:rPr/>
            </w:pPr>
            <w:r w:rsidDel="00000000" w:rsidR="00000000" w:rsidRPr="00000000">
              <w:rPr>
                <w:b w:val="1"/>
                <w:bCs w:val="1"/>
                <w:sz w:val="22"/>
                <w:szCs w:val="22"/>
                <w:rtl w:val="0"/>
              </w:rPr>
              <w:t xml:space="preserve">O3. </w:t>
            </w:r>
            <w:r w:rsidDel="00000000" w:rsidR="00000000" w:rsidRPr="00000000">
              <w:rPr>
                <w:sz w:val="22"/>
                <w:szCs w:val="22"/>
                <w:rtl w:val="0"/>
              </w:rPr>
              <w:t xml:space="preserve">Conservarea biodiversității specifice mediului cavernicol și a coloniilor de chiroptere.</w:t>
            </w:r>
            <w:r w:rsidDel="00000000" w:rsidR="00000000" w:rsidRPr="00000000">
              <w:rPr>
                <w:rtl w:val="0"/>
              </w:rPr>
            </w:r>
          </w:p>
          <w:p w:rsidR="00000000" w:rsidDel="00000000" w:rsidP="00000000" w:rsidRDefault="00000000" w:rsidRPr="00000000" w14:paraId="000000A2">
            <w:pPr>
              <w:jc w:val="both"/>
              <w:rPr/>
            </w:pPr>
            <w:r w:rsidDel="00000000" w:rsidR="00000000" w:rsidRPr="00000000">
              <w:rPr>
                <w:b w:val="1"/>
                <w:bCs w:val="1"/>
                <w:sz w:val="22"/>
                <w:szCs w:val="22"/>
                <w:rtl w:val="0"/>
              </w:rPr>
              <w:t xml:space="preserve">O4. </w:t>
            </w:r>
            <w:r w:rsidDel="00000000" w:rsidR="00000000" w:rsidRPr="00000000">
              <w:rPr>
                <w:sz w:val="22"/>
                <w:szCs w:val="22"/>
                <w:rtl w:val="0"/>
              </w:rPr>
              <w:t xml:space="preserve">Limitarea strictă a accesului și a presiunilor antropice.</w:t>
            </w:r>
            <w:r w:rsidDel="00000000" w:rsidR="00000000" w:rsidRPr="00000000">
              <w:rPr>
                <w:rtl w:val="0"/>
              </w:rPr>
            </w:r>
          </w:p>
          <w:p w:rsidR="00000000" w:rsidDel="00000000" w:rsidP="00000000" w:rsidRDefault="00000000" w:rsidRPr="00000000" w14:paraId="000000A3">
            <w:pPr>
              <w:jc w:val="both"/>
              <w:rPr/>
            </w:pPr>
            <w:r w:rsidDel="00000000" w:rsidR="00000000" w:rsidRPr="00000000">
              <w:rPr>
                <w:b w:val="1"/>
                <w:bCs w:val="1"/>
                <w:sz w:val="22"/>
                <w:szCs w:val="22"/>
                <w:rtl w:val="0"/>
              </w:rPr>
              <w:t xml:space="preserve">O5. </w:t>
            </w:r>
            <w:r w:rsidDel="00000000" w:rsidR="00000000" w:rsidRPr="00000000">
              <w:rPr>
                <w:sz w:val="22"/>
                <w:szCs w:val="22"/>
                <w:rtl w:val="0"/>
              </w:rPr>
              <w:t xml:space="preserve">Monitorizarea stării de conservare și a eventualelor degradări.</w:t>
            </w:r>
            <w:r w:rsidDel="00000000" w:rsidR="00000000" w:rsidRPr="00000000">
              <w:rPr>
                <w:rtl w:val="0"/>
              </w:rPr>
            </w:r>
          </w:p>
          <w:p w:rsidR="00000000" w:rsidDel="00000000" w:rsidP="00000000" w:rsidRDefault="00000000" w:rsidRPr="00000000" w14:paraId="000000A4">
            <w:pPr>
              <w:jc w:val="both"/>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A5">
            <w:pPr>
              <w:jc w:val="both"/>
              <w:rPr/>
            </w:pPr>
            <w:r w:rsidDel="00000000" w:rsidR="00000000" w:rsidRPr="00000000">
              <w:rPr>
                <w:b w:val="1"/>
                <w:bCs w:val="1"/>
                <w:sz w:val="22"/>
                <w:szCs w:val="22"/>
                <w:rtl w:val="0"/>
              </w:rPr>
              <w:t xml:space="preserve">1. </w:t>
            </w:r>
            <w:r w:rsidDel="00000000" w:rsidR="00000000" w:rsidRPr="00000000">
              <w:rPr>
                <w:sz w:val="22"/>
                <w:szCs w:val="22"/>
                <w:rtl w:val="0"/>
              </w:rPr>
              <w:t xml:space="preserve">Peșterile și sectoarele de peșteri încadrate în regim de non-intervenție nu pot face obiectul modificării factorilor naturali sau al realizării unor amenajări, cu excepția situațiilor permise de cadrul legal aplicabil.</w:t>
            </w:r>
            <w:r w:rsidDel="00000000" w:rsidR="00000000" w:rsidRPr="00000000">
              <w:rPr>
                <w:rtl w:val="0"/>
              </w:rPr>
            </w:r>
          </w:p>
          <w:p w:rsidR="00000000" w:rsidDel="00000000" w:rsidP="00000000" w:rsidRDefault="00000000" w:rsidRPr="00000000" w14:paraId="000000A6">
            <w:pPr>
              <w:jc w:val="both"/>
              <w:rPr/>
            </w:pPr>
            <w:r w:rsidDel="00000000" w:rsidR="00000000" w:rsidRPr="00000000">
              <w:rPr>
                <w:b w:val="1"/>
                <w:bCs w:val="1"/>
                <w:sz w:val="22"/>
                <w:szCs w:val="22"/>
                <w:rtl w:val="0"/>
              </w:rPr>
              <w:t xml:space="preserve">2. </w:t>
            </w:r>
            <w:r w:rsidDel="00000000" w:rsidR="00000000" w:rsidRPr="00000000">
              <w:rPr>
                <w:sz w:val="22"/>
                <w:szCs w:val="22"/>
                <w:rtl w:val="0"/>
              </w:rPr>
              <w:t xml:space="preserve">Accesul publicului este interzis sau strict limitat în sectoarele sensibile ale peșterilor.</w:t>
            </w:r>
            <w:r w:rsidDel="00000000" w:rsidR="00000000" w:rsidRPr="00000000">
              <w:rPr>
                <w:rtl w:val="0"/>
              </w:rPr>
            </w:r>
          </w:p>
          <w:p w:rsidR="00000000" w:rsidDel="00000000" w:rsidP="00000000" w:rsidRDefault="00000000" w:rsidRPr="00000000" w14:paraId="000000A7">
            <w:pPr>
              <w:jc w:val="both"/>
              <w:rPr/>
            </w:pPr>
            <w:r w:rsidDel="00000000" w:rsidR="00000000" w:rsidRPr="00000000">
              <w:rPr>
                <w:b w:val="1"/>
                <w:bCs w:val="1"/>
                <w:sz w:val="22"/>
                <w:szCs w:val="22"/>
                <w:rtl w:val="0"/>
              </w:rPr>
              <w:t xml:space="preserve">3. </w:t>
            </w:r>
            <w:r w:rsidDel="00000000" w:rsidR="00000000" w:rsidRPr="00000000">
              <w:rPr>
                <w:sz w:val="22"/>
                <w:szCs w:val="22"/>
                <w:rtl w:val="0"/>
              </w:rPr>
              <w:t xml:space="preserve">Sunt interzise activitățile care pot conduce la degradarea formațiunilor speologice, a depozitelor sedimentare sau a habitatelor cavernicole.</w:t>
            </w:r>
            <w:r w:rsidDel="00000000" w:rsidR="00000000" w:rsidRPr="00000000">
              <w:rPr>
                <w:rtl w:val="0"/>
              </w:rPr>
            </w:r>
          </w:p>
          <w:p w:rsidR="00000000" w:rsidDel="00000000" w:rsidP="00000000" w:rsidRDefault="00000000" w:rsidRPr="00000000" w14:paraId="000000A8">
            <w:pPr>
              <w:jc w:val="both"/>
              <w:rPr/>
            </w:pPr>
            <w:r w:rsidDel="00000000" w:rsidR="00000000" w:rsidRPr="00000000">
              <w:rPr>
                <w:b w:val="1"/>
                <w:bCs w:val="1"/>
                <w:sz w:val="22"/>
                <w:szCs w:val="22"/>
                <w:rtl w:val="0"/>
              </w:rPr>
              <w:t xml:space="preserve">4. </w:t>
            </w:r>
            <w:r w:rsidDel="00000000" w:rsidR="00000000" w:rsidRPr="00000000">
              <w:rPr>
                <w:sz w:val="22"/>
                <w:szCs w:val="22"/>
                <w:rtl w:val="0"/>
              </w:rPr>
              <w:t xml:space="preserve">Se interzice perturbarea speciilor de chiroptere și a faunei cavernicole, în special în perioadele de hibernare și reproducere.</w:t>
            </w:r>
            <w:r w:rsidDel="00000000" w:rsidR="00000000" w:rsidRPr="00000000">
              <w:rPr>
                <w:rtl w:val="0"/>
              </w:rPr>
            </w:r>
          </w:p>
          <w:p w:rsidR="00000000" w:rsidDel="00000000" w:rsidP="00000000" w:rsidRDefault="00000000" w:rsidRPr="00000000" w14:paraId="000000A9">
            <w:pPr>
              <w:jc w:val="both"/>
              <w:rPr/>
            </w:pPr>
            <w:r w:rsidDel="00000000" w:rsidR="00000000" w:rsidRPr="00000000">
              <w:rPr>
                <w:b w:val="1"/>
                <w:bCs w:val="1"/>
                <w:sz w:val="22"/>
                <w:szCs w:val="22"/>
                <w:rtl w:val="0"/>
              </w:rPr>
              <w:t xml:space="preserve">5. </w:t>
            </w:r>
            <w:r w:rsidDel="00000000" w:rsidR="00000000" w:rsidRPr="00000000">
              <w:rPr>
                <w:sz w:val="22"/>
                <w:szCs w:val="22"/>
                <w:rtl w:val="0"/>
              </w:rPr>
              <w:t xml:space="preserve">Se interzice prelevarea de exemplare biologice, perturbarea depozitelor de guano și introducerea de substanțe exogene care pot afecta lanțul trofic sau condițiile de habitat.</w:t>
            </w:r>
            <w:r w:rsidDel="00000000" w:rsidR="00000000" w:rsidRPr="00000000">
              <w:rPr>
                <w:rtl w:val="0"/>
              </w:rPr>
            </w:r>
          </w:p>
          <w:p w:rsidR="00000000" w:rsidDel="00000000" w:rsidP="00000000" w:rsidRDefault="00000000" w:rsidRPr="00000000" w14:paraId="000000AA">
            <w:pPr>
              <w:jc w:val="both"/>
              <w:rPr/>
            </w:pPr>
            <w:r w:rsidDel="00000000" w:rsidR="00000000" w:rsidRPr="00000000">
              <w:rPr>
                <w:b w:val="1"/>
                <w:bCs w:val="1"/>
                <w:sz w:val="22"/>
                <w:szCs w:val="22"/>
                <w:rtl w:val="0"/>
              </w:rPr>
              <w:t xml:space="preserve">6. </w:t>
            </w:r>
            <w:r w:rsidDel="00000000" w:rsidR="00000000" w:rsidRPr="00000000">
              <w:rPr>
                <w:sz w:val="22"/>
                <w:szCs w:val="22"/>
                <w:rtl w:val="0"/>
              </w:rPr>
              <w:t xml:space="preserve">Activitățile de cercetare și monitorizare se realizează exclusiv prin metode non-invazive și cu impact minim asupra ecosistemului subteran.</w:t>
            </w:r>
            <w:r w:rsidDel="00000000" w:rsidR="00000000" w:rsidRPr="00000000">
              <w:rPr>
                <w:rtl w:val="0"/>
              </w:rPr>
            </w:r>
          </w:p>
          <w:p w:rsidR="00000000" w:rsidDel="00000000" w:rsidP="00000000" w:rsidRDefault="00000000" w:rsidRPr="00000000" w14:paraId="000000AB">
            <w:pPr>
              <w:jc w:val="both"/>
              <w:rPr/>
            </w:pPr>
            <w:r w:rsidDel="00000000" w:rsidR="00000000" w:rsidRPr="00000000">
              <w:rPr>
                <w:b w:val="1"/>
                <w:bCs w:val="1"/>
                <w:sz w:val="22"/>
                <w:szCs w:val="22"/>
                <w:rtl w:val="0"/>
              </w:rPr>
              <w:t xml:space="preserve">7. </w:t>
            </w:r>
            <w:r w:rsidDel="00000000" w:rsidR="00000000" w:rsidRPr="00000000">
              <w:rPr>
                <w:sz w:val="22"/>
                <w:szCs w:val="22"/>
                <w:rtl w:val="0"/>
              </w:rPr>
              <w:t xml:space="preserve">Echipele autorizate respectă măsuri de biosecuritate și utilizează trasee de parcurgere prestabilite, pentru evitarea degradării habitatelor și prevenirea introducerii speciilor invazive sau a agenților patogeni.</w:t>
            </w:r>
            <w:r w:rsidDel="00000000" w:rsidR="00000000" w:rsidRPr="00000000">
              <w:rPr>
                <w:rtl w:val="0"/>
              </w:rPr>
            </w:r>
          </w:p>
          <w:p w:rsidR="00000000" w:rsidDel="00000000" w:rsidP="00000000" w:rsidRDefault="00000000" w:rsidRPr="00000000" w14:paraId="000000AC">
            <w:pPr>
              <w:jc w:val="both"/>
              <w:rPr/>
            </w:pPr>
            <w:r w:rsidDel="00000000" w:rsidR="00000000" w:rsidRPr="00000000">
              <w:rPr>
                <w:b w:val="1"/>
                <w:bCs w:val="1"/>
                <w:sz w:val="22"/>
                <w:szCs w:val="22"/>
                <w:rtl w:val="0"/>
              </w:rPr>
              <w:t xml:space="preserve">8. </w:t>
            </w:r>
            <w:r w:rsidDel="00000000" w:rsidR="00000000" w:rsidRPr="00000000">
              <w:rPr>
                <w:sz w:val="22"/>
                <w:szCs w:val="22"/>
                <w:rtl w:val="0"/>
              </w:rPr>
              <w:t xml:space="preserve">Se monitorizează periodic parametrii de microclimat, starea habitatelor și eventualele presiuni antropice sau degradări.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D">
            <w:pPr>
              <w:spacing w:after="0" w:line="30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E">
            <w:pPr>
              <w:spacing w:after="0" w:line="300" w:lineRule="auto"/>
              <w:ind w:right="48"/>
              <w:jc w:val="both"/>
              <w:rPr>
                <w:sz w:val="22"/>
                <w:szCs w:val="22"/>
              </w:rPr>
            </w:pPr>
            <w:r w:rsidDel="00000000" w:rsidR="00000000" w:rsidRPr="00000000">
              <w:rPr>
                <w:sz w:val="22"/>
                <w:szCs w:val="22"/>
                <w:rtl w:val="0"/>
              </w:rPr>
              <w:t xml:space="preserve">Publică de stat</w:t>
            </w:r>
          </w:p>
        </w:tc>
      </w:tr>
    </w:tbl>
    <w:p w:rsidR="00000000" w:rsidDel="00000000" w:rsidP="00000000" w:rsidRDefault="00000000" w:rsidRPr="00000000" w14:paraId="000000AF">
      <w:pPr>
        <w:spacing w:after="80" w:before="240" w:line="300" w:lineRule="auto"/>
        <w:rPr>
          <w:b w:val="1"/>
          <w:bCs w:val="1"/>
          <w:sz w:val="22"/>
          <w:szCs w:val="22"/>
        </w:rPr>
      </w:pPr>
      <w:r w:rsidDel="00000000" w:rsidR="00000000" w:rsidRPr="00000000">
        <w:rPr>
          <w:b w:val="1"/>
          <w:bCs w:val="1"/>
          <w:sz w:val="22"/>
          <w:szCs w:val="22"/>
          <w:rtl w:val="0"/>
        </w:rPr>
        <w:t xml:space="preserve">3.2.2. Zona Prioritară pentru Biodiversitate nr. 2</w:t>
      </w:r>
    </w:p>
    <w:p w:rsidR="00000000" w:rsidDel="00000000" w:rsidP="00000000" w:rsidRDefault="00000000" w:rsidRPr="00000000" w14:paraId="000000B0">
      <w:pPr>
        <w:spacing w:after="80" w:before="240" w:line="300" w:lineRule="auto"/>
        <w:rPr>
          <w:b w:val="1"/>
          <w:bCs w:val="1"/>
          <w:sz w:val="22"/>
          <w:szCs w:val="22"/>
        </w:rPr>
      </w:pPr>
      <w:r w:rsidDel="00000000" w:rsidR="00000000" w:rsidRPr="00000000">
        <w:rPr>
          <w:b w:val="1"/>
          <w:bCs w:val="1"/>
          <w:sz w:val="22"/>
          <w:szCs w:val="22"/>
          <w:rtl w:val="0"/>
        </w:rPr>
        <w:t xml:space="preserve">3.2.2.1. Cod Zona Prioritară pentru Biodiversitate nr. 2</w:t>
      </w:r>
    </w:p>
    <w:p w:rsidR="00000000" w:rsidDel="00000000" w:rsidP="00000000" w:rsidRDefault="00000000" w:rsidRPr="00000000" w14:paraId="000000B1">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ZPB 2</w:t>
      </w:r>
    </w:p>
    <w:p w:rsidR="00000000" w:rsidDel="00000000" w:rsidP="00000000" w:rsidRDefault="00000000" w:rsidRPr="00000000" w14:paraId="000000B2">
      <w:pPr>
        <w:spacing w:after="80" w:before="240" w:line="300" w:lineRule="auto"/>
        <w:rPr>
          <w:b w:val="1"/>
          <w:bCs w:val="1"/>
          <w:sz w:val="22"/>
          <w:szCs w:val="22"/>
        </w:rPr>
      </w:pPr>
      <w:r w:rsidDel="00000000" w:rsidR="00000000" w:rsidRPr="00000000">
        <w:rPr>
          <w:b w:val="1"/>
          <w:bCs w:val="1"/>
          <w:sz w:val="22"/>
          <w:szCs w:val="22"/>
          <w:rtl w:val="0"/>
        </w:rPr>
        <w:t xml:space="preserve">3.2.2.2.  Detalii privind Zona Prioritară pentru Biodiversitate nr. 2</w:t>
      </w:r>
    </w:p>
    <w:p w:rsidR="00000000" w:rsidDel="00000000" w:rsidP="00000000" w:rsidRDefault="00000000" w:rsidRPr="00000000" w14:paraId="000000B3">
      <w:pPr>
        <w:spacing w:after="0"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B4">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150,00</w:t>
      </w:r>
    </w:p>
    <w:p w:rsidR="00000000" w:rsidDel="00000000" w:rsidP="00000000" w:rsidRDefault="00000000" w:rsidRPr="00000000" w14:paraId="000000B5">
      <w:pPr>
        <w:spacing w:after="0" w:before="160" w:line="300" w:lineRule="auto"/>
        <w:rPr>
          <w:sz w:val="22"/>
          <w:szCs w:val="22"/>
        </w:rPr>
      </w:pPr>
      <w:r w:rsidDel="00000000" w:rsidR="00000000" w:rsidRPr="00000000">
        <w:rPr>
          <w:sz w:val="22"/>
          <w:szCs w:val="22"/>
          <w:rtl w:val="0"/>
        </w:rPr>
        <w:t xml:space="preserve">Documente relevante în raport cu ZPB </w:t>
      </w:r>
    </w:p>
    <w:p w:rsidR="00000000" w:rsidDel="00000000" w:rsidP="00000000" w:rsidRDefault="00000000" w:rsidRPr="00000000" w14:paraId="000000B6">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B7">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1202/2016 privind aprobarea Planului de management și a Regulamentului sitului Natura 2000 ROSCI0062 Defileul Crișului Repede – Pădurea Craiului;</w:t>
      </w:r>
    </w:p>
    <w:p w:rsidR="00000000" w:rsidDel="00000000" w:rsidP="00000000" w:rsidRDefault="00000000" w:rsidRPr="00000000" w14:paraId="000000B8">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2525/2016 privind constituirea Catalogului național al pădurilor virgine și cvasivirgine din România;</w:t>
      </w:r>
    </w:p>
    <w:p w:rsidR="00000000" w:rsidDel="00000000" w:rsidP="00000000" w:rsidRDefault="00000000" w:rsidRPr="00000000" w14:paraId="000000B9">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BA">
      <w:pPr>
        <w:spacing w:after="0" w:before="160" w:line="300" w:lineRule="auto"/>
        <w:rPr>
          <w:sz w:val="22"/>
          <w:szCs w:val="22"/>
        </w:rPr>
      </w:pPr>
      <w:r w:rsidDel="00000000" w:rsidR="00000000" w:rsidRPr="00000000">
        <w:rPr>
          <w:sz w:val="22"/>
          <w:szCs w:val="22"/>
          <w:rtl w:val="0"/>
        </w:rPr>
        <w:t xml:space="preserve">Informația ecologică</w:t>
      </w:r>
    </w:p>
    <w:tbl>
      <w:tblPr>
        <w:tblStyle w:val="Table9"/>
        <w:tblW w:w="8964.0" w:type="dxa"/>
        <w:jc w:val="left"/>
        <w:tblInd w:w="10.0" w:type="dxa"/>
        <w:tblLayout w:type="fixed"/>
        <w:tblLook w:val="0400"/>
      </w:tblPr>
      <w:tblGrid>
        <w:gridCol w:w="4377"/>
        <w:gridCol w:w="4587"/>
        <w:tblGridChange w:id="0">
          <w:tblGrid>
            <w:gridCol w:w="4377"/>
            <w:gridCol w:w="4587"/>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B">
            <w:pPr>
              <w:spacing w:after="120" w:line="30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C">
            <w:pPr>
              <w:spacing w:after="120" w:line="300" w:lineRule="auto"/>
              <w:ind w:right="48"/>
              <w:jc w:val="both"/>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D">
            <w:pPr>
              <w:spacing w:after="0" w:line="30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E">
            <w:pPr>
              <w:spacing w:after="0" w:line="300" w:lineRule="auto"/>
              <w:ind w:right="45"/>
              <w:jc w:val="both"/>
              <w:rPr>
                <w:b w:val="1"/>
                <w:bCs w:val="1"/>
                <w:sz w:val="22"/>
                <w:szCs w:val="22"/>
              </w:rPr>
            </w:pPr>
            <w:r w:rsidDel="00000000" w:rsidR="00000000" w:rsidRPr="00000000">
              <w:rPr>
                <w:b w:val="1"/>
                <w:bCs w:val="1"/>
                <w:i w:val="1"/>
                <w:iCs w:val="1"/>
                <w:sz w:val="22"/>
                <w:szCs w:val="22"/>
                <w:rtl w:val="0"/>
              </w:rPr>
              <w:t xml:space="preserve">Habitate de păduri temperate europene:</w:t>
            </w:r>
            <w:r w:rsidDel="00000000" w:rsidR="00000000" w:rsidRPr="00000000">
              <w:rPr>
                <w:rtl w:val="0"/>
              </w:rPr>
            </w:r>
          </w:p>
          <w:p w:rsidR="00000000" w:rsidDel="00000000" w:rsidP="00000000" w:rsidRDefault="00000000" w:rsidRPr="00000000" w14:paraId="000000BF">
            <w:pPr>
              <w:spacing w:after="0" w:line="300" w:lineRule="auto"/>
              <w:ind w:right="45"/>
              <w:jc w:val="both"/>
              <w:rPr>
                <w:i w:val="1"/>
                <w:iCs w:val="1"/>
                <w:sz w:val="22"/>
                <w:szCs w:val="22"/>
              </w:rPr>
            </w:pPr>
            <w:r w:rsidDel="00000000" w:rsidR="00000000" w:rsidRPr="00000000">
              <w:rPr>
                <w:i w:val="1"/>
                <w:iCs w:val="1"/>
                <w:sz w:val="22"/>
                <w:szCs w:val="22"/>
                <w:rtl w:val="0"/>
              </w:rPr>
              <w:t xml:space="preserve">9110 Păduri de fag de tip Luzulo-Fagetum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0">
            <w:pPr>
              <w:spacing w:after="0" w:line="30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1">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C2">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1352* Canis lupus</w:t>
            </w:r>
          </w:p>
          <w:p w:rsidR="00000000" w:rsidDel="00000000" w:rsidP="00000000" w:rsidRDefault="00000000" w:rsidRPr="00000000" w14:paraId="000000C3">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1354* Ursus arctos</w:t>
            </w:r>
          </w:p>
          <w:p w:rsidR="00000000" w:rsidDel="00000000" w:rsidP="00000000" w:rsidRDefault="00000000" w:rsidRPr="00000000" w14:paraId="000000C4">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1361 Lynx lynx</w:t>
            </w:r>
          </w:p>
          <w:p w:rsidR="00000000" w:rsidDel="00000000" w:rsidP="00000000" w:rsidRDefault="00000000" w:rsidRPr="00000000" w14:paraId="000000C5">
            <w:pPr>
              <w:pBdr>
                <w:top w:space="0" w:sz="0" w:val="nil"/>
                <w:left w:space="0" w:sz="0" w:val="nil"/>
                <w:bottom w:space="0" w:sz="0" w:val="nil"/>
                <w:right w:space="0" w:sz="0" w:val="nil"/>
                <w:between w:space="0" w:sz="0" w:val="nil"/>
              </w:pBdr>
              <w:spacing w:after="0" w:line="300" w:lineRule="auto"/>
              <w:ind w:right="45"/>
              <w:jc w:val="both"/>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C6">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0" w:line="300" w:lineRule="auto"/>
              <w:ind w:right="45"/>
              <w:jc w:val="both"/>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C8">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A104 Bonasa bonasia</w:t>
            </w:r>
          </w:p>
          <w:p w:rsidR="00000000" w:rsidDel="00000000" w:rsidP="00000000" w:rsidRDefault="00000000" w:rsidRPr="00000000" w14:paraId="000000C9">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A239 Dendrocopos leucotos</w:t>
            </w:r>
          </w:p>
          <w:p w:rsidR="00000000" w:rsidDel="00000000" w:rsidP="00000000" w:rsidRDefault="00000000" w:rsidRPr="00000000" w14:paraId="000000CA">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A236 Dryocopus martius</w:t>
            </w:r>
          </w:p>
          <w:p w:rsidR="00000000" w:rsidDel="00000000" w:rsidP="00000000" w:rsidRDefault="00000000" w:rsidRPr="00000000" w14:paraId="000000CB">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A320 Ficedula parva</w:t>
            </w:r>
          </w:p>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A217 Glaucidium passerinum</w:t>
            </w:r>
          </w:p>
          <w:p w:rsidR="00000000" w:rsidDel="00000000" w:rsidP="00000000" w:rsidRDefault="00000000" w:rsidRPr="00000000" w14:paraId="000000CD">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A072 Pernis apivorus</w:t>
            </w:r>
          </w:p>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A234 Picus canus</w:t>
            </w:r>
          </w:p>
          <w:p w:rsidR="00000000" w:rsidDel="00000000" w:rsidP="00000000" w:rsidRDefault="00000000" w:rsidRPr="00000000" w14:paraId="000000CF">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A220 Strix uralensis</w:t>
            </w:r>
          </w:p>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0" w:line="300" w:lineRule="auto"/>
              <w:ind w:right="45"/>
              <w:jc w:val="both"/>
              <w:rPr>
                <w:b w:val="1"/>
                <w:bCs w:val="1"/>
                <w:sz w:val="22"/>
                <w:szCs w:val="22"/>
              </w:rPr>
            </w:pPr>
            <w:r w:rsidDel="00000000" w:rsidR="00000000" w:rsidRPr="00000000">
              <w:rPr>
                <w:i w:val="1"/>
                <w:iCs w:val="1"/>
                <w:sz w:val="22"/>
                <w:szCs w:val="22"/>
                <w:rtl w:val="0"/>
              </w:rPr>
              <w:t xml:space="preserve">A108 Tetrao urogallus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1">
            <w:pPr>
              <w:spacing w:after="0" w:line="30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2">
            <w:pPr>
              <w:spacing w:after="0" w:line="300" w:lineRule="auto"/>
              <w:ind w:right="48"/>
              <w:jc w:val="both"/>
              <w:rPr>
                <w:sz w:val="22"/>
                <w:szCs w:val="22"/>
              </w:rPr>
            </w:pPr>
            <w:r w:rsidDel="00000000" w:rsidR="00000000" w:rsidRPr="00000000">
              <w:rPr>
                <w:sz w:val="22"/>
                <w:szCs w:val="22"/>
                <w:rtl w:val="0"/>
              </w:rPr>
              <w:t xml:space="preserve">Aceste păduri virgine edificate de habitatul de Păduri de fag de tip </w:t>
            </w:r>
            <w:r w:rsidDel="00000000" w:rsidR="00000000" w:rsidRPr="00000000">
              <w:rPr>
                <w:i w:val="1"/>
                <w:iCs w:val="1"/>
                <w:sz w:val="22"/>
                <w:szCs w:val="22"/>
                <w:rtl w:val="0"/>
              </w:rPr>
              <w:t xml:space="preserve">Luzulo-Fagetum</w:t>
            </w:r>
            <w:r w:rsidDel="00000000" w:rsidR="00000000" w:rsidRPr="00000000">
              <w:rPr>
                <w:sz w:val="22"/>
                <w:szCs w:val="22"/>
                <w:rtl w:val="0"/>
              </w:rPr>
              <w:t xml:space="preserve"> ,reprezintă un ecosistem primar de o valoare conservativă absolută, unde absența intervenției umane garantează funcționarea intactă a proceselor evolutive. Structura complexă, definită prin prezența arborilor multiseculari și a unei cantități masive de lemn mort în faze avansate de descompunere, oferă nișe ecologice unice și de neînlocuit. Acest masiv forestier compact și nefragmentat asigură nuclee de liniște esențiale pentru bârloagele, reproducerea și teritoriile de vânătoare ale carnivorelor mari Totodată, dinamica naturală a biomasei forestiere susține o avifaună silvicolă de înaltă valoare biogeografică, incluzând specii periclitate ca cocoșul de munte și ierunca, răpitoare nocturne și diurne, precum și specii de ciocănitori și muscari strict dependente de insectele xilofage. La nivelul solului, microclimatul umed și rețeaua de izvoare nepoluate mențin condiții optime de supraviețuire pentru izvorașul cu burta galbenă. Prin urmare, suprafața funcționează ca un hotspot biogeografic și un rezervor genetic de referință crucial pentru stabilitatea ecologică regional</w:t>
            </w:r>
          </w:p>
          <w:p w:rsidR="00000000" w:rsidDel="00000000" w:rsidP="00000000" w:rsidRDefault="00000000" w:rsidRPr="00000000" w14:paraId="000000D3">
            <w:pPr>
              <w:spacing w:after="0" w:line="240" w:lineRule="auto"/>
              <w:jc w:val="both"/>
              <w:rPr>
                <w:sz w:val="22"/>
                <w:szCs w:val="22"/>
              </w:rPr>
            </w:pPr>
            <w:r w:rsidDel="00000000" w:rsidR="00000000" w:rsidRPr="00000000">
              <w:rPr>
                <w:sz w:val="22"/>
                <w:szCs w:val="22"/>
                <w:rtl w:val="0"/>
              </w:rPr>
              <w:t xml:space="preserve">Desemnarea ca ZPB se fundamentează pe criteriile stabilite de metodologie pentru pădurile seculare și pădurile virgine și cvasivirgine (Valea Iadului), precum și pe prezența speciilor de interes conservativ asociate.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4">
            <w:pPr>
              <w:spacing w:after="0" w:line="30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5">
            <w:pPr>
              <w:spacing w:after="0" w:line="300" w:lineRule="auto"/>
              <w:ind w:right="45"/>
              <w:jc w:val="both"/>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6">
            <w:pPr>
              <w:spacing w:after="0" w:line="30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7">
            <w:pPr>
              <w:spacing w:after="0" w:line="240" w:lineRule="auto"/>
              <w:jc w:val="both"/>
              <w:rPr>
                <w:sz w:val="22"/>
                <w:szCs w:val="22"/>
              </w:rPr>
            </w:pPr>
            <w:r w:rsidDel="00000000" w:rsidR="00000000" w:rsidRPr="00000000">
              <w:rPr>
                <w:b w:val="1"/>
                <w:bCs w:val="1"/>
                <w:sz w:val="22"/>
                <w:szCs w:val="22"/>
                <w:rtl w:val="0"/>
              </w:rPr>
              <w:t xml:space="preserve">Obiective și măsuri în regim de non-intervenție pentru habitatele forestiere PVCV sau seculare</w:t>
            </w:r>
            <w:r w:rsidDel="00000000" w:rsidR="00000000" w:rsidRPr="00000000">
              <w:rPr>
                <w:rtl w:val="0"/>
              </w:rPr>
            </w:r>
          </w:p>
          <w:p w:rsidR="00000000" w:rsidDel="00000000" w:rsidP="00000000" w:rsidRDefault="00000000" w:rsidRPr="00000000" w14:paraId="000000D8">
            <w:pPr>
              <w:spacing w:after="0" w:line="240" w:lineRule="auto"/>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D9">
            <w:pPr>
              <w:spacing w:after="0" w:line="240" w:lineRule="auto"/>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DA">
            <w:pPr>
              <w:spacing w:after="0" w:line="240"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DB">
            <w:pPr>
              <w:spacing w:after="0" w:line="240" w:lineRule="auto"/>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DC">
            <w:pPr>
              <w:spacing w:after="0" w:line="240" w:lineRule="auto"/>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DD">
            <w:pPr>
              <w:spacing w:after="0" w:line="240" w:lineRule="auto"/>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DE">
            <w:pPr>
              <w:spacing w:after="0" w:line="240" w:lineRule="auto"/>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DF">
            <w:pPr>
              <w:spacing w:after="0" w:line="240" w:lineRule="auto"/>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E0">
            <w:pPr>
              <w:spacing w:after="0" w:line="24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E1">
            <w:pPr>
              <w:spacing w:after="0" w:line="240" w:lineRule="auto"/>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E2">
            <w:pPr>
              <w:spacing w:after="0" w:line="240" w:lineRule="auto"/>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E3">
            <w:pPr>
              <w:spacing w:after="0" w:line="240" w:lineRule="auto"/>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E4">
            <w:pPr>
              <w:spacing w:after="0" w:line="240" w:lineRule="auto"/>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E5">
            <w:pPr>
              <w:spacing w:after="0" w:line="240" w:lineRule="auto"/>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6">
            <w:pPr>
              <w:spacing w:after="0" w:line="30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7">
            <w:pPr>
              <w:spacing w:after="0" w:line="300" w:lineRule="auto"/>
              <w:ind w:right="48"/>
              <w:jc w:val="both"/>
              <w:rPr>
                <w:sz w:val="22"/>
                <w:szCs w:val="22"/>
              </w:rPr>
            </w:pPr>
            <w:r w:rsidDel="00000000" w:rsidR="00000000" w:rsidRPr="00000000">
              <w:rPr>
                <w:sz w:val="22"/>
                <w:szCs w:val="22"/>
                <w:rtl w:val="0"/>
              </w:rPr>
              <w:t xml:space="preserve">Publică de stat</w:t>
            </w:r>
          </w:p>
        </w:tc>
      </w:tr>
    </w:tbl>
    <w:p w:rsidR="00000000" w:rsidDel="00000000" w:rsidP="00000000" w:rsidRDefault="00000000" w:rsidRPr="00000000" w14:paraId="000000E8">
      <w:pPr>
        <w:spacing w:after="80" w:before="240" w:line="300" w:lineRule="auto"/>
        <w:rPr>
          <w:b w:val="1"/>
          <w:bCs w:val="1"/>
          <w:sz w:val="22"/>
          <w:szCs w:val="22"/>
        </w:rPr>
      </w:pPr>
      <w:r w:rsidDel="00000000" w:rsidR="00000000" w:rsidRPr="00000000">
        <w:rPr>
          <w:b w:val="1"/>
          <w:bCs w:val="1"/>
          <w:sz w:val="22"/>
          <w:szCs w:val="22"/>
          <w:rtl w:val="0"/>
        </w:rPr>
        <w:t xml:space="preserve">3.2.3. Zona Prioritară pentru Biodiversitate nr. 3</w:t>
      </w:r>
    </w:p>
    <w:p w:rsidR="00000000" w:rsidDel="00000000" w:rsidP="00000000" w:rsidRDefault="00000000" w:rsidRPr="00000000" w14:paraId="000000E9">
      <w:pPr>
        <w:spacing w:after="80" w:before="240" w:line="300" w:lineRule="auto"/>
        <w:rPr>
          <w:b w:val="1"/>
          <w:bCs w:val="1"/>
          <w:sz w:val="22"/>
          <w:szCs w:val="22"/>
        </w:rPr>
      </w:pPr>
      <w:r w:rsidDel="00000000" w:rsidR="00000000" w:rsidRPr="00000000">
        <w:rPr>
          <w:b w:val="1"/>
          <w:bCs w:val="1"/>
          <w:sz w:val="22"/>
          <w:szCs w:val="22"/>
          <w:rtl w:val="0"/>
        </w:rPr>
        <w:t xml:space="preserve">3.2.3.1. Cod Zona Prioritară pentru Biodiversitate nr. 3</w:t>
      </w:r>
    </w:p>
    <w:p w:rsidR="00000000" w:rsidDel="00000000" w:rsidP="00000000" w:rsidRDefault="00000000" w:rsidRPr="00000000" w14:paraId="000000EA">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ZPB 3</w:t>
      </w:r>
    </w:p>
    <w:p w:rsidR="00000000" w:rsidDel="00000000" w:rsidP="00000000" w:rsidRDefault="00000000" w:rsidRPr="00000000" w14:paraId="000000EB">
      <w:pPr>
        <w:spacing w:after="80" w:before="240" w:line="300" w:lineRule="auto"/>
        <w:rPr>
          <w:b w:val="1"/>
          <w:bCs w:val="1"/>
          <w:sz w:val="22"/>
          <w:szCs w:val="22"/>
        </w:rPr>
      </w:pPr>
      <w:r w:rsidDel="00000000" w:rsidR="00000000" w:rsidRPr="00000000">
        <w:rPr>
          <w:b w:val="1"/>
          <w:bCs w:val="1"/>
          <w:sz w:val="22"/>
          <w:szCs w:val="22"/>
          <w:rtl w:val="0"/>
        </w:rPr>
        <w:t xml:space="preserve">3.2.3.2.  Detalii privind Zona Prioritară pentru Biodiversitate nr. 3</w:t>
      </w:r>
    </w:p>
    <w:p w:rsidR="00000000" w:rsidDel="00000000" w:rsidP="00000000" w:rsidRDefault="00000000" w:rsidRPr="00000000" w14:paraId="000000EC">
      <w:pPr>
        <w:spacing w:after="0"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E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193,85</w:t>
      </w:r>
    </w:p>
    <w:p w:rsidR="00000000" w:rsidDel="00000000" w:rsidP="00000000" w:rsidRDefault="00000000" w:rsidRPr="00000000" w14:paraId="000000EE">
      <w:pPr>
        <w:spacing w:after="0" w:before="160" w:line="300" w:lineRule="auto"/>
        <w:rPr>
          <w:sz w:val="22"/>
          <w:szCs w:val="22"/>
        </w:rPr>
      </w:pPr>
      <w:r w:rsidDel="00000000" w:rsidR="00000000" w:rsidRPr="00000000">
        <w:rPr>
          <w:sz w:val="22"/>
          <w:szCs w:val="22"/>
          <w:rtl w:val="0"/>
        </w:rPr>
        <w:t xml:space="preserve">Documente relevante în raport cu ZPB </w:t>
      </w:r>
    </w:p>
    <w:p w:rsidR="00000000" w:rsidDel="00000000" w:rsidP="00000000" w:rsidRDefault="00000000" w:rsidRPr="00000000" w14:paraId="000000EF">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Decizia Comitetului Executiv al Consiliului Popular Județean Bihor nr. 251/1981: Peștera Osoiu;</w:t>
      </w:r>
    </w:p>
    <w:p w:rsidR="00000000" w:rsidDel="00000000" w:rsidP="00000000" w:rsidRDefault="00000000" w:rsidRPr="00000000" w14:paraId="000000F0">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Decizia Comitetului Executiv al Consiliului Popular Județean Bihor nr. 261/1971: Peștera cu Apa din Valea Leșului;</w:t>
      </w:r>
    </w:p>
    <w:p w:rsidR="00000000" w:rsidDel="00000000" w:rsidP="00000000" w:rsidRDefault="00000000" w:rsidRPr="00000000" w14:paraId="000000F1">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Legea nr. 5/2000 (actualizată) privind aprobarea Planului de amenajare a teritoriului național – Secțiunea a III-a – zone protejate, cu modificările și completările ulterioare: RONPA0185 Peștera Osoiu, RONPA0187 Peștera cu Apă din Valea Leșului,</w:t>
      </w:r>
      <w:r w:rsidDel="00000000" w:rsidR="00000000" w:rsidRPr="00000000">
        <w:rPr>
          <w:rtl w:val="0"/>
        </w:rPr>
        <w:t xml:space="preserve"> </w:t>
      </w:r>
      <w:r w:rsidDel="00000000" w:rsidR="00000000" w:rsidRPr="00000000">
        <w:rPr>
          <w:sz w:val="22"/>
          <w:szCs w:val="22"/>
          <w:rtl w:val="0"/>
        </w:rPr>
        <w:t xml:space="preserve">RONPA0214 Peștera Gruiețului, RONPA0216 Peștera Farcu;</w:t>
      </w:r>
    </w:p>
    <w:p w:rsidR="00000000" w:rsidDel="00000000" w:rsidP="00000000" w:rsidRDefault="00000000" w:rsidRPr="00000000" w14:paraId="000000F2">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rtl w:val="0"/>
        </w:rPr>
        <w:t xml:space="preserve"> </w:t>
      </w: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F3">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1202/2016 privind aprobarea Planului de management și a Regulamentului sitului Natura 2000 ROSCI0062 Defileul Crișului Repede – Pădurea Craiului;</w:t>
      </w:r>
    </w:p>
    <w:p w:rsidR="00000000" w:rsidDel="00000000" w:rsidP="00000000" w:rsidRDefault="00000000" w:rsidRPr="00000000" w14:paraId="000000F4">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F5">
      <w:pPr>
        <w:spacing w:after="0" w:before="160" w:line="300" w:lineRule="auto"/>
        <w:rPr>
          <w:sz w:val="22"/>
          <w:szCs w:val="22"/>
        </w:rPr>
      </w:pPr>
      <w:r w:rsidDel="00000000" w:rsidR="00000000" w:rsidRPr="00000000">
        <w:rPr>
          <w:sz w:val="22"/>
          <w:szCs w:val="22"/>
          <w:rtl w:val="0"/>
        </w:rPr>
        <w:t xml:space="preserve">Informația ecologică</w:t>
      </w:r>
    </w:p>
    <w:tbl>
      <w:tblPr>
        <w:tblStyle w:val="Table10"/>
        <w:tblW w:w="8964.0" w:type="dxa"/>
        <w:jc w:val="left"/>
        <w:tblInd w:w="10.0" w:type="dxa"/>
        <w:tblLayout w:type="fixed"/>
        <w:tblLook w:val="0400"/>
      </w:tblPr>
      <w:tblGrid>
        <w:gridCol w:w="4377"/>
        <w:gridCol w:w="4587"/>
        <w:tblGridChange w:id="0">
          <w:tblGrid>
            <w:gridCol w:w="4377"/>
            <w:gridCol w:w="4587"/>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6">
            <w:pPr>
              <w:spacing w:after="120" w:line="30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7">
            <w:pPr>
              <w:spacing w:after="120" w:line="300" w:lineRule="auto"/>
              <w:ind w:right="48"/>
              <w:jc w:val="both"/>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8">
            <w:pPr>
              <w:spacing w:after="0" w:line="30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9">
            <w:pPr>
              <w:spacing w:after="0" w:line="300" w:lineRule="auto"/>
              <w:ind w:right="48"/>
              <w:jc w:val="both"/>
              <w:rPr>
                <w:b w:val="1"/>
                <w:bCs w:val="1"/>
                <w:sz w:val="22"/>
                <w:szCs w:val="22"/>
              </w:rPr>
            </w:pPr>
            <w:r w:rsidDel="00000000" w:rsidR="00000000" w:rsidRPr="00000000">
              <w:rPr>
                <w:b w:val="1"/>
                <w:bCs w:val="1"/>
                <w:i w:val="1"/>
                <w:iCs w:val="1"/>
                <w:sz w:val="22"/>
                <w:szCs w:val="22"/>
                <w:rtl w:val="0"/>
              </w:rPr>
              <w:t xml:space="preserve">Habitate de păduri temperate europene:</w:t>
            </w:r>
            <w:r w:rsidDel="00000000" w:rsidR="00000000" w:rsidRPr="00000000">
              <w:rPr>
                <w:rtl w:val="0"/>
              </w:rPr>
            </w:r>
          </w:p>
          <w:p w:rsidR="00000000" w:rsidDel="00000000" w:rsidP="00000000" w:rsidRDefault="00000000" w:rsidRPr="00000000" w14:paraId="000000FA">
            <w:pPr>
              <w:spacing w:after="0" w:line="300" w:lineRule="auto"/>
              <w:ind w:right="48"/>
              <w:jc w:val="both"/>
              <w:rPr>
                <w:sz w:val="22"/>
                <w:szCs w:val="22"/>
              </w:rPr>
            </w:pPr>
            <w:r w:rsidDel="00000000" w:rsidR="00000000" w:rsidRPr="00000000">
              <w:rPr>
                <w:i w:val="1"/>
                <w:iCs w:val="1"/>
                <w:sz w:val="22"/>
                <w:szCs w:val="22"/>
                <w:rtl w:val="0"/>
              </w:rPr>
              <w:t xml:space="preserve">9130 Păduri de fag de tip Asperulo-Fagetum </w:t>
            </w:r>
            <w:r w:rsidDel="00000000" w:rsidR="00000000" w:rsidRPr="00000000">
              <w:rPr>
                <w:rtl w:val="0"/>
              </w:rPr>
            </w:r>
          </w:p>
          <w:p w:rsidR="00000000" w:rsidDel="00000000" w:rsidP="00000000" w:rsidRDefault="00000000" w:rsidRPr="00000000" w14:paraId="000000FB">
            <w:pPr>
              <w:spacing w:after="0" w:line="300" w:lineRule="auto"/>
              <w:ind w:right="48"/>
              <w:jc w:val="both"/>
              <w:rPr>
                <w:sz w:val="22"/>
                <w:szCs w:val="22"/>
              </w:rPr>
            </w:pPr>
            <w:r w:rsidDel="00000000" w:rsidR="00000000" w:rsidRPr="00000000">
              <w:rPr>
                <w:i w:val="1"/>
                <w:iCs w:val="1"/>
                <w:sz w:val="22"/>
                <w:szCs w:val="22"/>
                <w:rtl w:val="0"/>
              </w:rPr>
              <w:t xml:space="preserve">9150 Păduri medio-europene de fag din Cephalanthero-Fagion pe substrate calcaroase </w:t>
            </w:r>
            <w:r w:rsidDel="00000000" w:rsidR="00000000" w:rsidRPr="00000000">
              <w:rPr>
                <w:rtl w:val="0"/>
              </w:rPr>
            </w:r>
          </w:p>
          <w:p w:rsidR="00000000" w:rsidDel="00000000" w:rsidP="00000000" w:rsidRDefault="00000000" w:rsidRPr="00000000" w14:paraId="000000FC">
            <w:pPr>
              <w:spacing w:after="0" w:line="300" w:lineRule="auto"/>
              <w:ind w:right="48"/>
              <w:jc w:val="both"/>
              <w:rPr>
                <w:sz w:val="22"/>
                <w:szCs w:val="22"/>
              </w:rPr>
            </w:pPr>
            <w:r w:rsidDel="00000000" w:rsidR="00000000" w:rsidRPr="00000000">
              <w:rPr>
                <w:i w:val="1"/>
                <w:iCs w:val="1"/>
                <w:sz w:val="22"/>
                <w:szCs w:val="22"/>
                <w:rtl w:val="0"/>
              </w:rPr>
              <w:t xml:space="preserve">91V0 Păduri dacice de fag (Symphyto-Fagion) </w:t>
            </w:r>
            <w:r w:rsidDel="00000000" w:rsidR="00000000" w:rsidRPr="00000000">
              <w:rPr>
                <w:rtl w:val="0"/>
              </w:rPr>
            </w:r>
          </w:p>
          <w:p w:rsidR="00000000" w:rsidDel="00000000" w:rsidP="00000000" w:rsidRDefault="00000000" w:rsidRPr="00000000" w14:paraId="000000FD">
            <w:pPr>
              <w:spacing w:after="0" w:line="300" w:lineRule="auto"/>
              <w:ind w:right="48"/>
              <w:jc w:val="both"/>
              <w:rPr>
                <w:sz w:val="22"/>
                <w:szCs w:val="22"/>
              </w:rPr>
            </w:pPr>
            <w:r w:rsidDel="00000000" w:rsidR="00000000" w:rsidRPr="00000000">
              <w:rPr>
                <w:b w:val="1"/>
                <w:bCs w:val="1"/>
                <w:i w:val="1"/>
                <w:iCs w:val="1"/>
                <w:sz w:val="22"/>
                <w:szCs w:val="22"/>
                <w:rtl w:val="0"/>
              </w:rPr>
              <w:t xml:space="preserve">Habitate de grohotișuri</w:t>
            </w:r>
            <w:r w:rsidDel="00000000" w:rsidR="00000000" w:rsidRPr="00000000">
              <w:rPr>
                <w:i w:val="1"/>
                <w:iCs w:val="1"/>
                <w:sz w:val="22"/>
                <w:szCs w:val="22"/>
                <w:rtl w:val="0"/>
              </w:rPr>
              <w:t xml:space="preserve">:</w:t>
            </w:r>
            <w:r w:rsidDel="00000000" w:rsidR="00000000" w:rsidRPr="00000000">
              <w:rPr>
                <w:rtl w:val="0"/>
              </w:rPr>
            </w:r>
          </w:p>
          <w:p w:rsidR="00000000" w:rsidDel="00000000" w:rsidP="00000000" w:rsidRDefault="00000000" w:rsidRPr="00000000" w14:paraId="000000FE">
            <w:pPr>
              <w:spacing w:after="0" w:line="300" w:lineRule="auto"/>
              <w:ind w:right="48"/>
              <w:jc w:val="both"/>
              <w:rPr>
                <w:sz w:val="22"/>
                <w:szCs w:val="22"/>
              </w:rPr>
            </w:pPr>
            <w:r w:rsidDel="00000000" w:rsidR="00000000" w:rsidRPr="00000000">
              <w:rPr>
                <w:i w:val="1"/>
                <w:iCs w:val="1"/>
                <w:sz w:val="22"/>
                <w:szCs w:val="22"/>
                <w:rtl w:val="0"/>
              </w:rPr>
              <w:t xml:space="preserve">8120 Grohotișuri calcaroase și de șisturi calcaroase din etajul montan până în cel alpin (Thlaspietea rotundifolii) </w:t>
            </w:r>
            <w:r w:rsidDel="00000000" w:rsidR="00000000" w:rsidRPr="00000000">
              <w:rPr>
                <w:rtl w:val="0"/>
              </w:rPr>
            </w:r>
          </w:p>
          <w:p w:rsidR="00000000" w:rsidDel="00000000" w:rsidP="00000000" w:rsidRDefault="00000000" w:rsidRPr="00000000" w14:paraId="000000FF">
            <w:pPr>
              <w:spacing w:after="0" w:line="300" w:lineRule="auto"/>
              <w:ind w:right="48"/>
              <w:jc w:val="both"/>
              <w:rPr>
                <w:b w:val="1"/>
                <w:bCs w:val="1"/>
                <w:sz w:val="22"/>
                <w:szCs w:val="22"/>
              </w:rPr>
            </w:pPr>
            <w:r w:rsidDel="00000000" w:rsidR="00000000" w:rsidRPr="00000000">
              <w:rPr>
                <w:b w:val="1"/>
                <w:bCs w:val="1"/>
                <w:i w:val="1"/>
                <w:iCs w:val="1"/>
                <w:sz w:val="22"/>
                <w:szCs w:val="22"/>
                <w:rtl w:val="0"/>
              </w:rPr>
              <w:t xml:space="preserve">Habitate de versanți stâncoși</w:t>
            </w:r>
            <w:r w:rsidDel="00000000" w:rsidR="00000000" w:rsidRPr="00000000">
              <w:rPr>
                <w:rtl w:val="0"/>
              </w:rPr>
            </w:r>
          </w:p>
          <w:p w:rsidR="00000000" w:rsidDel="00000000" w:rsidP="00000000" w:rsidRDefault="00000000" w:rsidRPr="00000000" w14:paraId="00000100">
            <w:pPr>
              <w:spacing w:after="0" w:line="300" w:lineRule="auto"/>
              <w:ind w:right="48"/>
              <w:jc w:val="both"/>
              <w:rPr>
                <w:sz w:val="22"/>
                <w:szCs w:val="22"/>
              </w:rPr>
            </w:pPr>
            <w:r w:rsidDel="00000000" w:rsidR="00000000" w:rsidRPr="00000000">
              <w:rPr>
                <w:i w:val="1"/>
                <w:iCs w:val="1"/>
                <w:sz w:val="22"/>
                <w:szCs w:val="22"/>
                <w:rtl w:val="0"/>
              </w:rPr>
              <w:t xml:space="preserve">8210 Versanți stâncoși calcaroși cu vegetație casmofitică </w:t>
            </w:r>
            <w:r w:rsidDel="00000000" w:rsidR="00000000" w:rsidRPr="00000000">
              <w:rPr>
                <w:rtl w:val="0"/>
              </w:rPr>
            </w:r>
          </w:p>
          <w:p w:rsidR="00000000" w:rsidDel="00000000" w:rsidP="00000000" w:rsidRDefault="00000000" w:rsidRPr="00000000" w14:paraId="00000101">
            <w:pPr>
              <w:spacing w:after="0" w:line="300" w:lineRule="auto"/>
              <w:ind w:right="48"/>
              <w:jc w:val="both"/>
              <w:rPr>
                <w:b w:val="1"/>
                <w:bCs w:val="1"/>
                <w:sz w:val="22"/>
                <w:szCs w:val="22"/>
              </w:rPr>
            </w:pPr>
            <w:r w:rsidDel="00000000" w:rsidR="00000000" w:rsidRPr="00000000">
              <w:rPr>
                <w:b w:val="1"/>
                <w:bCs w:val="1"/>
                <w:i w:val="1"/>
                <w:iCs w:val="1"/>
                <w:sz w:val="22"/>
                <w:szCs w:val="22"/>
                <w:rtl w:val="0"/>
              </w:rPr>
              <w:t xml:space="preserve">Alte habitate stâncoase:</w:t>
            </w:r>
            <w:r w:rsidDel="00000000" w:rsidR="00000000" w:rsidRPr="00000000">
              <w:rPr>
                <w:rtl w:val="0"/>
              </w:rPr>
            </w:r>
          </w:p>
          <w:p w:rsidR="00000000" w:rsidDel="00000000" w:rsidP="00000000" w:rsidRDefault="00000000" w:rsidRPr="00000000" w14:paraId="00000102">
            <w:pPr>
              <w:spacing w:after="0" w:line="300" w:lineRule="auto"/>
              <w:ind w:right="48"/>
              <w:jc w:val="both"/>
              <w:rPr>
                <w:sz w:val="22"/>
                <w:szCs w:val="22"/>
              </w:rPr>
            </w:pPr>
            <w:r w:rsidDel="00000000" w:rsidR="00000000" w:rsidRPr="00000000">
              <w:rPr>
                <w:i w:val="1"/>
                <w:iCs w:val="1"/>
                <w:sz w:val="22"/>
                <w:szCs w:val="22"/>
                <w:rtl w:val="0"/>
              </w:rPr>
              <w:t xml:space="preserve">8310 peșteri în care accesul publicului este interzis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3">
            <w:pPr>
              <w:spacing w:after="0" w:line="30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4">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105">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1352* Canis lupus</w:t>
            </w:r>
          </w:p>
          <w:p w:rsidR="00000000" w:rsidDel="00000000" w:rsidP="00000000" w:rsidRDefault="00000000" w:rsidRPr="00000000" w14:paraId="00000106">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1354* Ursus arctos</w:t>
            </w:r>
          </w:p>
          <w:p w:rsidR="00000000" w:rsidDel="00000000" w:rsidP="00000000" w:rsidRDefault="00000000" w:rsidRPr="00000000" w14:paraId="00000107">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1361 Lynx lynx</w:t>
            </w:r>
          </w:p>
          <w:p w:rsidR="00000000" w:rsidDel="00000000" w:rsidP="00000000" w:rsidRDefault="00000000" w:rsidRPr="00000000" w14:paraId="00000108">
            <w:pPr>
              <w:pBdr>
                <w:top w:space="0" w:sz="0" w:val="nil"/>
                <w:left w:space="0" w:sz="0" w:val="nil"/>
                <w:bottom w:space="0" w:sz="0" w:val="nil"/>
                <w:right w:space="0" w:sz="0" w:val="nil"/>
                <w:between w:space="0" w:sz="0" w:val="nil"/>
              </w:pBdr>
              <w:spacing w:after="0" w:line="300" w:lineRule="auto"/>
              <w:ind w:right="45"/>
              <w:jc w:val="both"/>
              <w:rPr>
                <w:b w:val="1"/>
                <w:bCs w:val="1"/>
                <w:sz w:val="22"/>
                <w:szCs w:val="22"/>
              </w:rPr>
            </w:pPr>
            <w:r w:rsidDel="00000000" w:rsidR="00000000" w:rsidRPr="00000000">
              <w:rPr>
                <w:b w:val="1"/>
                <w:bCs w:val="1"/>
                <w:sz w:val="22"/>
                <w:szCs w:val="22"/>
                <w:rtl w:val="0"/>
              </w:rPr>
              <w:t xml:space="preserve">Chiroptere:</w:t>
            </w:r>
          </w:p>
          <w:p w:rsidR="00000000" w:rsidDel="00000000" w:rsidP="00000000" w:rsidRDefault="00000000" w:rsidRPr="00000000" w14:paraId="00000109">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1304 Rhinolophus ferrumequinum</w:t>
            </w:r>
          </w:p>
          <w:p w:rsidR="00000000" w:rsidDel="00000000" w:rsidP="00000000" w:rsidRDefault="00000000" w:rsidRPr="00000000" w14:paraId="0000010A">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1303 Rhinolophus hipposideros</w:t>
            </w:r>
          </w:p>
          <w:p w:rsidR="00000000" w:rsidDel="00000000" w:rsidP="00000000" w:rsidRDefault="00000000" w:rsidRPr="00000000" w14:paraId="0000010B">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1324 Myotis myotis</w:t>
            </w:r>
          </w:p>
          <w:p w:rsidR="00000000" w:rsidDel="00000000" w:rsidP="00000000" w:rsidRDefault="00000000" w:rsidRPr="00000000" w14:paraId="0000010C">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1307 Myotis blythii</w:t>
            </w:r>
          </w:p>
          <w:p w:rsidR="00000000" w:rsidDel="00000000" w:rsidP="00000000" w:rsidRDefault="00000000" w:rsidRPr="00000000" w14:paraId="0000010D">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1321 Myotis emarginatus</w:t>
            </w:r>
          </w:p>
          <w:p w:rsidR="00000000" w:rsidDel="00000000" w:rsidP="00000000" w:rsidRDefault="00000000" w:rsidRPr="00000000" w14:paraId="0000010E">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1310 Miniopterus schreibersii</w:t>
            </w:r>
          </w:p>
          <w:p w:rsidR="00000000" w:rsidDel="00000000" w:rsidP="00000000" w:rsidRDefault="00000000" w:rsidRPr="00000000" w14:paraId="0000010F">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1308 Barbastella barbastellus</w:t>
            </w:r>
          </w:p>
          <w:p w:rsidR="00000000" w:rsidDel="00000000" w:rsidP="00000000" w:rsidRDefault="00000000" w:rsidRPr="00000000" w14:paraId="00000110">
            <w:pPr>
              <w:pBdr>
                <w:top w:space="0" w:sz="0" w:val="nil"/>
                <w:left w:space="0" w:sz="0" w:val="nil"/>
                <w:bottom w:space="0" w:sz="0" w:val="nil"/>
                <w:right w:space="0" w:sz="0" w:val="nil"/>
                <w:between w:space="0" w:sz="0" w:val="nil"/>
              </w:pBdr>
              <w:spacing w:after="0" w:line="300" w:lineRule="auto"/>
              <w:ind w:right="45"/>
              <w:jc w:val="both"/>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111">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A104 Bonasa bonasia</w:t>
            </w:r>
          </w:p>
          <w:p w:rsidR="00000000" w:rsidDel="00000000" w:rsidP="00000000" w:rsidRDefault="00000000" w:rsidRPr="00000000" w14:paraId="00000112">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A239 Dendrocopos leucotos</w:t>
            </w:r>
          </w:p>
          <w:p w:rsidR="00000000" w:rsidDel="00000000" w:rsidP="00000000" w:rsidRDefault="00000000" w:rsidRPr="00000000" w14:paraId="00000113">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A236 Dryocopus martius</w:t>
            </w:r>
          </w:p>
          <w:p w:rsidR="00000000" w:rsidDel="00000000" w:rsidP="00000000" w:rsidRDefault="00000000" w:rsidRPr="00000000" w14:paraId="00000114">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A320 Ficedula parva</w:t>
            </w:r>
          </w:p>
          <w:p w:rsidR="00000000" w:rsidDel="00000000" w:rsidP="00000000" w:rsidRDefault="00000000" w:rsidRPr="00000000" w14:paraId="00000115">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A217 Glaucidium passerinum</w:t>
            </w:r>
          </w:p>
          <w:p w:rsidR="00000000" w:rsidDel="00000000" w:rsidP="00000000" w:rsidRDefault="00000000" w:rsidRPr="00000000" w14:paraId="00000116">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A072 Pernis apivorus</w:t>
            </w:r>
          </w:p>
          <w:p w:rsidR="00000000" w:rsidDel="00000000" w:rsidP="00000000" w:rsidRDefault="00000000" w:rsidRPr="00000000" w14:paraId="00000117">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A234 Picus canus</w:t>
            </w:r>
          </w:p>
          <w:p w:rsidR="00000000" w:rsidDel="00000000" w:rsidP="00000000" w:rsidRDefault="00000000" w:rsidRPr="00000000" w14:paraId="00000118">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A220 Strix uralensis</w:t>
            </w:r>
          </w:p>
          <w:p w:rsidR="00000000" w:rsidDel="00000000" w:rsidP="00000000" w:rsidRDefault="00000000" w:rsidRPr="00000000" w14:paraId="00000119">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A108 Tetrao urogallus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A">
            <w:pPr>
              <w:spacing w:after="0" w:line="30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B">
            <w:pPr>
              <w:spacing w:after="0" w:line="300" w:lineRule="auto"/>
              <w:ind w:right="48"/>
              <w:jc w:val="both"/>
              <w:rPr>
                <w:sz w:val="22"/>
                <w:szCs w:val="22"/>
              </w:rPr>
            </w:pPr>
            <w:r w:rsidDel="00000000" w:rsidR="00000000" w:rsidRPr="00000000">
              <w:rPr>
                <w:sz w:val="22"/>
                <w:szCs w:val="22"/>
                <w:rtl w:val="0"/>
              </w:rPr>
              <w:t xml:space="preserve">Acest complex de arii protejate de interes național (Peștera Osoiu, Peștera cu Apă din Valea Leșului, Peștera Gruiețului și Peștera Farcu) deține o valoare ecologică excepțională fundamentată pe interacțiunea strânsă dintre endocarstul protejat și ecosistemele forestiere calcaroase de suprafață. Nucleul funcțional este definit de habitatul 8310, care transformă aceste cavități în refugii subterane de importanță critică pentru colonii de chiroptere extrem de sensibile. La suprafață, valoarea ecologică este susținută de un mozaic complex de făgete mezofile și calcifile, dezvoltate pe versanți stâncoși calcaroși și grohotișuri. Această matrice vegetală matură și accidentată asigură izolarea termică și hidrologică a sistemelor carstice adiacente. Totodată, gradul ridicat de sălbăticie al reliefului oferă teritorii sigure de adăpost și vânătoare pentru carnivorele mari și menține o comunitate avifaunistică silvicolă rară și specializată.</w:t>
            </w:r>
          </w:p>
          <w:p w:rsidR="00000000" w:rsidDel="00000000" w:rsidP="00000000" w:rsidRDefault="00000000" w:rsidRPr="00000000" w14:paraId="0000011C">
            <w:pPr>
              <w:spacing w:after="0" w:line="300" w:lineRule="auto"/>
              <w:ind w:right="48"/>
              <w:jc w:val="both"/>
              <w:rPr>
                <w:sz w:val="22"/>
                <w:szCs w:val="22"/>
              </w:rPr>
            </w:pPr>
            <w:r w:rsidDel="00000000" w:rsidR="00000000" w:rsidRPr="00000000">
              <w:rPr>
                <w:sz w:val="22"/>
                <w:szCs w:val="22"/>
                <w:rtl w:val="0"/>
              </w:rPr>
              <w:t xml:space="preserve">Pădurile cu naturalitate ridicată constituie un rezervor important de carbon și contribuie la reglarea climatului local.</w:t>
            </w:r>
          </w:p>
          <w:p w:rsidR="00000000" w:rsidDel="00000000" w:rsidP="00000000" w:rsidRDefault="00000000" w:rsidRPr="00000000" w14:paraId="0000011D">
            <w:pPr>
              <w:spacing w:after="0" w:line="240" w:lineRule="auto"/>
              <w:jc w:val="both"/>
              <w:rPr>
                <w:sz w:val="22"/>
                <w:szCs w:val="22"/>
              </w:rPr>
            </w:pPr>
            <w:r w:rsidDel="00000000" w:rsidR="00000000" w:rsidRPr="00000000">
              <w:rPr>
                <w:sz w:val="22"/>
                <w:szCs w:val="22"/>
                <w:rtl w:val="0"/>
              </w:rPr>
              <w:t xml:space="preserve">Desemnarea are la bază valoarea ecologică ridicată dată de prezența unor habitate și specii de interes conservativ.</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E">
            <w:pPr>
              <w:spacing w:after="0" w:line="30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F">
            <w:pPr>
              <w:spacing w:after="0" w:line="300" w:lineRule="auto"/>
              <w:ind w:right="48"/>
              <w:jc w:val="both"/>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0">
            <w:pPr>
              <w:spacing w:after="0" w:line="30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1">
            <w:pPr>
              <w:spacing w:after="0" w:line="240" w:lineRule="auto"/>
              <w:jc w:val="both"/>
              <w:rPr>
                <w:sz w:val="22"/>
                <w:szCs w:val="22"/>
              </w:rPr>
            </w:pPr>
            <w:r w:rsidDel="00000000" w:rsidR="00000000" w:rsidRPr="00000000">
              <w:rPr>
                <w:b w:val="1"/>
                <w:bCs w:val="1"/>
                <w:sz w:val="22"/>
                <w:szCs w:val="22"/>
                <w:rtl w:val="0"/>
              </w:rPr>
              <w:t xml:space="preserve">Obiective și măsuri în regim de non-intervenție pentru habitatele forestiere seculare</w:t>
            </w:r>
            <w:r w:rsidDel="00000000" w:rsidR="00000000" w:rsidRPr="00000000">
              <w:rPr>
                <w:rtl w:val="0"/>
              </w:rPr>
            </w:r>
          </w:p>
          <w:p w:rsidR="00000000" w:rsidDel="00000000" w:rsidP="00000000" w:rsidRDefault="00000000" w:rsidRPr="00000000" w14:paraId="00000122">
            <w:pPr>
              <w:spacing w:after="0" w:line="240" w:lineRule="auto"/>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123">
            <w:pPr>
              <w:spacing w:after="0" w:line="240" w:lineRule="auto"/>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124">
            <w:pPr>
              <w:spacing w:after="0" w:line="240"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125">
            <w:pPr>
              <w:spacing w:after="0" w:line="240" w:lineRule="auto"/>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126">
            <w:pPr>
              <w:spacing w:after="0" w:line="240" w:lineRule="auto"/>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127">
            <w:pPr>
              <w:spacing w:after="0" w:line="240" w:lineRule="auto"/>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128">
            <w:pPr>
              <w:spacing w:after="0" w:line="240" w:lineRule="auto"/>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129">
            <w:pPr>
              <w:spacing w:after="0" w:line="240" w:lineRule="auto"/>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12A">
            <w:pPr>
              <w:spacing w:after="0" w:line="24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12B">
            <w:pPr>
              <w:spacing w:after="0" w:line="240" w:lineRule="auto"/>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12C">
            <w:pPr>
              <w:spacing w:after="0" w:line="240" w:lineRule="auto"/>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12D">
            <w:pPr>
              <w:spacing w:after="0" w:line="240" w:lineRule="auto"/>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12E">
            <w:pPr>
              <w:spacing w:after="0" w:line="240" w:lineRule="auto"/>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12F">
            <w:pPr>
              <w:spacing w:after="0" w:line="240" w:lineRule="auto"/>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130">
            <w:pPr>
              <w:spacing w:after="0" w:line="240" w:lineRule="auto"/>
              <w:rPr>
                <w:sz w:val="22"/>
                <w:szCs w:val="22"/>
              </w:rPr>
            </w:pPr>
            <w:r w:rsidDel="00000000" w:rsidR="00000000" w:rsidRPr="00000000">
              <w:rPr>
                <w:rtl w:val="0"/>
              </w:rPr>
            </w:r>
          </w:p>
          <w:p w:rsidR="00000000" w:rsidDel="00000000" w:rsidP="00000000" w:rsidRDefault="00000000" w:rsidRPr="00000000" w14:paraId="00000131">
            <w:pPr>
              <w:spacing w:after="0" w:line="240" w:lineRule="auto"/>
              <w:jc w:val="both"/>
              <w:rPr>
                <w:sz w:val="22"/>
                <w:szCs w:val="22"/>
              </w:rPr>
            </w:pPr>
            <w:r w:rsidDel="00000000" w:rsidR="00000000" w:rsidRPr="00000000">
              <w:rPr>
                <w:b w:val="1"/>
                <w:bCs w:val="1"/>
                <w:sz w:val="22"/>
                <w:szCs w:val="22"/>
                <w:rtl w:val="0"/>
              </w:rPr>
              <w:t xml:space="preserve">Obiective și măsuri de non-intervenție pentru ecosistemele de stâncărie</w:t>
            </w:r>
            <w:r w:rsidDel="00000000" w:rsidR="00000000" w:rsidRPr="00000000">
              <w:rPr>
                <w:rtl w:val="0"/>
              </w:rPr>
            </w:r>
          </w:p>
          <w:p w:rsidR="00000000" w:rsidDel="00000000" w:rsidP="00000000" w:rsidRDefault="00000000" w:rsidRPr="00000000" w14:paraId="00000132">
            <w:pPr>
              <w:spacing w:after="0" w:line="240" w:lineRule="auto"/>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133">
            <w:pPr>
              <w:spacing w:after="0" w:line="240" w:lineRule="auto"/>
              <w:jc w:val="both"/>
              <w:rPr>
                <w:sz w:val="22"/>
                <w:szCs w:val="22"/>
              </w:rPr>
            </w:pPr>
            <w:r w:rsidDel="00000000" w:rsidR="00000000" w:rsidRPr="00000000">
              <w:rPr>
                <w:sz w:val="22"/>
                <w:szCs w:val="22"/>
                <w:rtl w:val="0"/>
              </w:rPr>
              <w:t xml:space="preserve">Menținerea integrității structurale și funcționale a ecosistemelor de stâncărie și grohotiș prin conservarea vegetației specifice, a microhabitatelor și a dinamicii geomorfologice naturale, fără intervenții de management în teren.</w:t>
            </w:r>
          </w:p>
          <w:p w:rsidR="00000000" w:rsidDel="00000000" w:rsidP="00000000" w:rsidRDefault="00000000" w:rsidRPr="00000000" w14:paraId="00000134">
            <w:pPr>
              <w:spacing w:after="0" w:line="240"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135">
            <w:pPr>
              <w:spacing w:after="0" w:line="240" w:lineRule="auto"/>
              <w:jc w:val="both"/>
              <w:rPr>
                <w:sz w:val="22"/>
                <w:szCs w:val="22"/>
              </w:rPr>
            </w:pPr>
            <w:r w:rsidDel="00000000" w:rsidR="00000000" w:rsidRPr="00000000">
              <w:rPr>
                <w:sz w:val="22"/>
                <w:szCs w:val="22"/>
                <w:rtl w:val="0"/>
              </w:rPr>
              <w:t xml:space="preserve">1. Menținerea habitatelor și a speciilor rare, endemice sau sensibile asociate stâncăriilor și grohotișurilor.</w:t>
            </w:r>
          </w:p>
          <w:p w:rsidR="00000000" w:rsidDel="00000000" w:rsidP="00000000" w:rsidRDefault="00000000" w:rsidRPr="00000000" w14:paraId="00000136">
            <w:pPr>
              <w:spacing w:after="0" w:line="240" w:lineRule="auto"/>
              <w:jc w:val="both"/>
              <w:rPr>
                <w:sz w:val="22"/>
                <w:szCs w:val="22"/>
              </w:rPr>
            </w:pPr>
            <w:r w:rsidDel="00000000" w:rsidR="00000000" w:rsidRPr="00000000">
              <w:rPr>
                <w:sz w:val="22"/>
                <w:szCs w:val="22"/>
                <w:rtl w:val="0"/>
              </w:rPr>
              <w:t xml:space="preserve">2. Menținerea microhabitatelor naturale (fisuri, cornișe, platforme, grohotișuri mobile) și a condițiilor de microclimat.</w:t>
            </w:r>
          </w:p>
          <w:p w:rsidR="00000000" w:rsidDel="00000000" w:rsidP="00000000" w:rsidRDefault="00000000" w:rsidRPr="00000000" w14:paraId="00000137">
            <w:pPr>
              <w:spacing w:after="0" w:line="240" w:lineRule="auto"/>
              <w:jc w:val="both"/>
              <w:rPr>
                <w:sz w:val="22"/>
                <w:szCs w:val="22"/>
              </w:rPr>
            </w:pPr>
            <w:r w:rsidDel="00000000" w:rsidR="00000000" w:rsidRPr="00000000">
              <w:rPr>
                <w:sz w:val="22"/>
                <w:szCs w:val="22"/>
                <w:rtl w:val="0"/>
              </w:rPr>
              <w:t xml:space="preserve">3. Conservarea dinamicii geomorfologice naturale (eroziune, acumulare, căderi de blocuri), fără stabilizări artificiale.</w:t>
            </w:r>
          </w:p>
          <w:p w:rsidR="00000000" w:rsidDel="00000000" w:rsidP="00000000" w:rsidRDefault="00000000" w:rsidRPr="00000000" w14:paraId="00000138">
            <w:pPr>
              <w:spacing w:after="0" w:line="240" w:lineRule="auto"/>
              <w:jc w:val="both"/>
              <w:rPr>
                <w:sz w:val="22"/>
                <w:szCs w:val="22"/>
              </w:rPr>
            </w:pPr>
            <w:r w:rsidDel="00000000" w:rsidR="00000000" w:rsidRPr="00000000">
              <w:rPr>
                <w:sz w:val="22"/>
                <w:szCs w:val="22"/>
                <w:rtl w:val="0"/>
              </w:rPr>
              <w:t xml:space="preserve">4. Limitarea deranjului și a degradărilor fizice cauzate de accesul și activitățile umane.</w:t>
            </w:r>
          </w:p>
          <w:p w:rsidR="00000000" w:rsidDel="00000000" w:rsidP="00000000" w:rsidRDefault="00000000" w:rsidRPr="00000000" w14:paraId="00000139">
            <w:pPr>
              <w:spacing w:after="0" w:line="240" w:lineRule="auto"/>
              <w:jc w:val="both"/>
              <w:rPr>
                <w:sz w:val="22"/>
                <w:szCs w:val="22"/>
              </w:rPr>
            </w:pPr>
            <w:r w:rsidDel="00000000" w:rsidR="00000000" w:rsidRPr="00000000">
              <w:rPr>
                <w:sz w:val="22"/>
                <w:szCs w:val="22"/>
                <w:rtl w:val="0"/>
              </w:rPr>
              <w:t xml:space="preserve">5. Monitorizarea stării de conservare și detectarea timpurie a presiunilor.</w:t>
            </w:r>
          </w:p>
          <w:p w:rsidR="00000000" w:rsidDel="00000000" w:rsidP="00000000" w:rsidRDefault="00000000" w:rsidRPr="00000000" w14:paraId="0000013A">
            <w:pPr>
              <w:spacing w:after="0" w:line="24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13B">
            <w:pPr>
              <w:spacing w:after="0" w:line="240" w:lineRule="auto"/>
              <w:jc w:val="both"/>
              <w:rPr>
                <w:sz w:val="22"/>
                <w:szCs w:val="22"/>
              </w:rPr>
            </w:pPr>
            <w:r w:rsidDel="00000000" w:rsidR="00000000" w:rsidRPr="00000000">
              <w:rPr>
                <w:sz w:val="22"/>
                <w:szCs w:val="22"/>
                <w:rtl w:val="0"/>
              </w:rPr>
              <w:t xml:space="preserve">1. În ecosistemele de stâncărie și grohotiș nu se realizează lucrări de stabilizare, consolidare, amenajare, curățare sau eliminare a vegetației specifice.</w:t>
            </w:r>
          </w:p>
          <w:p w:rsidR="00000000" w:rsidDel="00000000" w:rsidP="00000000" w:rsidRDefault="00000000" w:rsidRPr="00000000" w14:paraId="0000013C">
            <w:pPr>
              <w:spacing w:after="0" w:line="240" w:lineRule="auto"/>
              <w:jc w:val="both"/>
              <w:rPr>
                <w:sz w:val="22"/>
                <w:szCs w:val="22"/>
              </w:rPr>
            </w:pPr>
            <w:r w:rsidDel="00000000" w:rsidR="00000000" w:rsidRPr="00000000">
              <w:rPr>
                <w:sz w:val="22"/>
                <w:szCs w:val="22"/>
                <w:rtl w:val="0"/>
              </w:rPr>
              <w:t xml:space="preserve">2. Activitățile umane sunt limitate strict la cele admise în regimul de non-intervenție: cercetare științifică, educație ecologică și ecoturism cu impact redus, fără construcții sau investiții.</w:t>
            </w:r>
          </w:p>
          <w:p w:rsidR="00000000" w:rsidDel="00000000" w:rsidP="00000000" w:rsidRDefault="00000000" w:rsidRPr="00000000" w14:paraId="0000013D">
            <w:pPr>
              <w:spacing w:after="0" w:line="240" w:lineRule="auto"/>
              <w:jc w:val="both"/>
              <w:rPr>
                <w:sz w:val="22"/>
                <w:szCs w:val="22"/>
              </w:rPr>
            </w:pPr>
            <w:r w:rsidDel="00000000" w:rsidR="00000000" w:rsidRPr="00000000">
              <w:rPr>
                <w:sz w:val="22"/>
                <w:szCs w:val="22"/>
                <w:rtl w:val="0"/>
              </w:rPr>
              <w:t xml:space="preserve">3. Accesul se limitează la trasee existente compatibile cu obiectivele de conservare; se evită traversarea directă a sectoarelor sensibile; pot fi instituite restricții spațio-temporale fără amenajări noi.</w:t>
            </w:r>
          </w:p>
          <w:p w:rsidR="00000000" w:rsidDel="00000000" w:rsidP="00000000" w:rsidRDefault="00000000" w:rsidRPr="00000000" w14:paraId="0000013E">
            <w:pPr>
              <w:spacing w:after="0" w:line="240" w:lineRule="auto"/>
              <w:jc w:val="both"/>
              <w:rPr>
                <w:sz w:val="22"/>
                <w:szCs w:val="22"/>
              </w:rPr>
            </w:pPr>
            <w:r w:rsidDel="00000000" w:rsidR="00000000" w:rsidRPr="00000000">
              <w:rPr>
                <w:sz w:val="22"/>
                <w:szCs w:val="22"/>
                <w:rtl w:val="0"/>
              </w:rPr>
              <w:t xml:space="preserve">4. Activitățile recreative care pot produce deranj sau degradări (escaladă, alpinism, parapantă) sunt interzise în sectoarele sensibile; nu sunt permise echipări, ancoraje permanente sau deschideri de trasee noi.</w:t>
            </w:r>
          </w:p>
          <w:p w:rsidR="00000000" w:rsidDel="00000000" w:rsidP="00000000" w:rsidRDefault="00000000" w:rsidRPr="00000000" w14:paraId="0000013F">
            <w:pPr>
              <w:spacing w:after="0" w:line="240" w:lineRule="auto"/>
              <w:jc w:val="both"/>
              <w:rPr>
                <w:sz w:val="22"/>
                <w:szCs w:val="22"/>
              </w:rPr>
            </w:pPr>
            <w:r w:rsidDel="00000000" w:rsidR="00000000" w:rsidRPr="00000000">
              <w:rPr>
                <w:sz w:val="22"/>
                <w:szCs w:val="22"/>
                <w:rtl w:val="0"/>
              </w:rPr>
              <w:t xml:space="preserve">5. Sunt interzise extragerea de materiale, amenajările turistice noi, deschiderea de drumuri și orice intervenție care modifică caracterul natural al stâncăriilor.</w:t>
            </w:r>
          </w:p>
          <w:p w:rsidR="00000000" w:rsidDel="00000000" w:rsidP="00000000" w:rsidRDefault="00000000" w:rsidRPr="00000000" w14:paraId="00000140">
            <w:pPr>
              <w:spacing w:after="0" w:line="240" w:lineRule="auto"/>
              <w:jc w:val="both"/>
              <w:rPr>
                <w:sz w:val="22"/>
                <w:szCs w:val="22"/>
              </w:rPr>
            </w:pPr>
            <w:r w:rsidDel="00000000" w:rsidR="00000000" w:rsidRPr="00000000">
              <w:rPr>
                <w:sz w:val="22"/>
                <w:szCs w:val="22"/>
                <w:rtl w:val="0"/>
              </w:rPr>
              <w:t xml:space="preserve">6. Cercetarea și monitorizarea se realizează prin metode neintruzive, urmărind vegetația specifică, speciile asociate, procesele geomorfologice și presiunile antropice.</w:t>
            </w:r>
          </w:p>
          <w:p w:rsidR="00000000" w:rsidDel="00000000" w:rsidP="00000000" w:rsidRDefault="00000000" w:rsidRPr="00000000" w14:paraId="00000141">
            <w:pPr>
              <w:spacing w:after="0" w:line="240" w:lineRule="auto"/>
              <w:rPr>
                <w:sz w:val="22"/>
                <w:szCs w:val="22"/>
              </w:rPr>
            </w:pPr>
            <w:r w:rsidDel="00000000" w:rsidR="00000000" w:rsidRPr="00000000">
              <w:rPr>
                <w:rtl w:val="0"/>
              </w:rPr>
            </w:r>
          </w:p>
          <w:p w:rsidR="00000000" w:rsidDel="00000000" w:rsidP="00000000" w:rsidRDefault="00000000" w:rsidRPr="00000000" w14:paraId="00000142">
            <w:pPr>
              <w:spacing w:after="0" w:line="240" w:lineRule="auto"/>
              <w:jc w:val="both"/>
              <w:rPr>
                <w:sz w:val="22"/>
                <w:szCs w:val="22"/>
              </w:rPr>
            </w:pPr>
            <w:r w:rsidDel="00000000" w:rsidR="00000000" w:rsidRPr="00000000">
              <w:rPr>
                <w:b w:val="1"/>
                <w:bCs w:val="1"/>
                <w:sz w:val="22"/>
                <w:szCs w:val="22"/>
                <w:rtl w:val="0"/>
              </w:rPr>
              <w:t xml:space="preserve">Obiective și măsuri de non-intervenție pentru ecosistemele de peșteră</w:t>
            </w:r>
            <w:r w:rsidDel="00000000" w:rsidR="00000000" w:rsidRPr="00000000">
              <w:rPr>
                <w:rtl w:val="0"/>
              </w:rPr>
            </w:r>
          </w:p>
          <w:p w:rsidR="00000000" w:rsidDel="00000000" w:rsidP="00000000" w:rsidRDefault="00000000" w:rsidRPr="00000000" w14:paraId="00000143">
            <w:pPr>
              <w:jc w:val="both"/>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144">
            <w:pPr>
              <w:jc w:val="both"/>
              <w:rPr/>
            </w:pPr>
            <w:r w:rsidDel="00000000" w:rsidR="00000000" w:rsidRPr="00000000">
              <w:rPr>
                <w:b w:val="1"/>
                <w:bCs w:val="1"/>
                <w:sz w:val="22"/>
                <w:szCs w:val="22"/>
                <w:rtl w:val="0"/>
              </w:rPr>
              <w:t xml:space="preserve">O1. </w:t>
            </w:r>
            <w:r w:rsidDel="00000000" w:rsidR="00000000" w:rsidRPr="00000000">
              <w:rPr>
                <w:sz w:val="22"/>
                <w:szCs w:val="22"/>
                <w:rtl w:val="0"/>
              </w:rPr>
              <w:t xml:space="preserve">Menținerea în stare nealterată a microclimatului peșterilor și a sectoarelor de peșteri încadrate în Clasa A și B.</w:t>
            </w:r>
            <w:r w:rsidDel="00000000" w:rsidR="00000000" w:rsidRPr="00000000">
              <w:rPr>
                <w:rtl w:val="0"/>
              </w:rPr>
            </w:r>
          </w:p>
          <w:p w:rsidR="00000000" w:rsidDel="00000000" w:rsidP="00000000" w:rsidRDefault="00000000" w:rsidRPr="00000000" w14:paraId="00000145">
            <w:pPr>
              <w:jc w:val="both"/>
              <w:rPr/>
            </w:pPr>
            <w:r w:rsidDel="00000000" w:rsidR="00000000" w:rsidRPr="00000000">
              <w:rPr>
                <w:b w:val="1"/>
                <w:bCs w:val="1"/>
                <w:sz w:val="22"/>
                <w:szCs w:val="22"/>
                <w:rtl w:val="0"/>
              </w:rPr>
              <w:t xml:space="preserve">O2. </w:t>
            </w:r>
            <w:r w:rsidDel="00000000" w:rsidR="00000000" w:rsidRPr="00000000">
              <w:rPr>
                <w:sz w:val="22"/>
                <w:szCs w:val="22"/>
                <w:rtl w:val="0"/>
              </w:rPr>
              <w:t xml:space="preserve">Menținerea în stare nealterată a depozitelor sedimentare și a speleotemelor.</w:t>
            </w:r>
            <w:r w:rsidDel="00000000" w:rsidR="00000000" w:rsidRPr="00000000">
              <w:rPr>
                <w:rtl w:val="0"/>
              </w:rPr>
            </w:r>
          </w:p>
          <w:p w:rsidR="00000000" w:rsidDel="00000000" w:rsidP="00000000" w:rsidRDefault="00000000" w:rsidRPr="00000000" w14:paraId="00000146">
            <w:pPr>
              <w:jc w:val="both"/>
              <w:rPr/>
            </w:pPr>
            <w:r w:rsidDel="00000000" w:rsidR="00000000" w:rsidRPr="00000000">
              <w:rPr>
                <w:b w:val="1"/>
                <w:bCs w:val="1"/>
                <w:sz w:val="22"/>
                <w:szCs w:val="22"/>
                <w:rtl w:val="0"/>
              </w:rPr>
              <w:t xml:space="preserve">O3. </w:t>
            </w:r>
            <w:r w:rsidDel="00000000" w:rsidR="00000000" w:rsidRPr="00000000">
              <w:rPr>
                <w:sz w:val="22"/>
                <w:szCs w:val="22"/>
                <w:rtl w:val="0"/>
              </w:rPr>
              <w:t xml:space="preserve">Conservarea biodiversității specifice mediului cavernicol și a coloniilor de chiroptere.</w:t>
            </w:r>
            <w:r w:rsidDel="00000000" w:rsidR="00000000" w:rsidRPr="00000000">
              <w:rPr>
                <w:rtl w:val="0"/>
              </w:rPr>
            </w:r>
          </w:p>
          <w:p w:rsidR="00000000" w:rsidDel="00000000" w:rsidP="00000000" w:rsidRDefault="00000000" w:rsidRPr="00000000" w14:paraId="00000147">
            <w:pPr>
              <w:jc w:val="both"/>
              <w:rPr/>
            </w:pPr>
            <w:r w:rsidDel="00000000" w:rsidR="00000000" w:rsidRPr="00000000">
              <w:rPr>
                <w:b w:val="1"/>
                <w:bCs w:val="1"/>
                <w:sz w:val="22"/>
                <w:szCs w:val="22"/>
                <w:rtl w:val="0"/>
              </w:rPr>
              <w:t xml:space="preserve">O4. </w:t>
            </w:r>
            <w:r w:rsidDel="00000000" w:rsidR="00000000" w:rsidRPr="00000000">
              <w:rPr>
                <w:sz w:val="22"/>
                <w:szCs w:val="22"/>
                <w:rtl w:val="0"/>
              </w:rPr>
              <w:t xml:space="preserve">Limitarea strictă a accesului și a presiunilor antropice.</w:t>
            </w:r>
            <w:r w:rsidDel="00000000" w:rsidR="00000000" w:rsidRPr="00000000">
              <w:rPr>
                <w:rtl w:val="0"/>
              </w:rPr>
            </w:r>
          </w:p>
          <w:p w:rsidR="00000000" w:rsidDel="00000000" w:rsidP="00000000" w:rsidRDefault="00000000" w:rsidRPr="00000000" w14:paraId="00000148">
            <w:pPr>
              <w:jc w:val="both"/>
              <w:rPr/>
            </w:pPr>
            <w:r w:rsidDel="00000000" w:rsidR="00000000" w:rsidRPr="00000000">
              <w:rPr>
                <w:b w:val="1"/>
                <w:bCs w:val="1"/>
                <w:sz w:val="22"/>
                <w:szCs w:val="22"/>
                <w:rtl w:val="0"/>
              </w:rPr>
              <w:t xml:space="preserve">O5. </w:t>
            </w:r>
            <w:r w:rsidDel="00000000" w:rsidR="00000000" w:rsidRPr="00000000">
              <w:rPr>
                <w:sz w:val="22"/>
                <w:szCs w:val="22"/>
                <w:rtl w:val="0"/>
              </w:rPr>
              <w:t xml:space="preserve">Monitorizarea stării de conservare și a eventualelor degradări.</w:t>
            </w:r>
            <w:r w:rsidDel="00000000" w:rsidR="00000000" w:rsidRPr="00000000">
              <w:rPr>
                <w:rtl w:val="0"/>
              </w:rPr>
            </w:r>
          </w:p>
          <w:p w:rsidR="00000000" w:rsidDel="00000000" w:rsidP="00000000" w:rsidRDefault="00000000" w:rsidRPr="00000000" w14:paraId="00000149">
            <w:pPr>
              <w:jc w:val="both"/>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14A">
            <w:pPr>
              <w:jc w:val="both"/>
              <w:rPr/>
            </w:pPr>
            <w:r w:rsidDel="00000000" w:rsidR="00000000" w:rsidRPr="00000000">
              <w:rPr>
                <w:b w:val="1"/>
                <w:bCs w:val="1"/>
                <w:sz w:val="22"/>
                <w:szCs w:val="22"/>
                <w:rtl w:val="0"/>
              </w:rPr>
              <w:t xml:space="preserve">1. </w:t>
            </w:r>
            <w:r w:rsidDel="00000000" w:rsidR="00000000" w:rsidRPr="00000000">
              <w:rPr>
                <w:sz w:val="22"/>
                <w:szCs w:val="22"/>
                <w:rtl w:val="0"/>
              </w:rPr>
              <w:t xml:space="preserve">Peșterile și sectoarele de peșteri încadrate în regim de non-intervenție nu pot face obiectul modificării factorilor naturali sau al realizării unor amenajări, cu excepția situațiilor permise de cadrul legal aplicabil.</w:t>
            </w:r>
            <w:r w:rsidDel="00000000" w:rsidR="00000000" w:rsidRPr="00000000">
              <w:rPr>
                <w:rtl w:val="0"/>
              </w:rPr>
            </w:r>
          </w:p>
          <w:p w:rsidR="00000000" w:rsidDel="00000000" w:rsidP="00000000" w:rsidRDefault="00000000" w:rsidRPr="00000000" w14:paraId="0000014B">
            <w:pPr>
              <w:jc w:val="both"/>
              <w:rPr/>
            </w:pPr>
            <w:r w:rsidDel="00000000" w:rsidR="00000000" w:rsidRPr="00000000">
              <w:rPr>
                <w:b w:val="1"/>
                <w:bCs w:val="1"/>
                <w:sz w:val="22"/>
                <w:szCs w:val="22"/>
                <w:rtl w:val="0"/>
              </w:rPr>
              <w:t xml:space="preserve">2. </w:t>
            </w:r>
            <w:r w:rsidDel="00000000" w:rsidR="00000000" w:rsidRPr="00000000">
              <w:rPr>
                <w:sz w:val="22"/>
                <w:szCs w:val="22"/>
                <w:rtl w:val="0"/>
              </w:rPr>
              <w:t xml:space="preserve">Accesul publicului este interzis sau strict limitat în sectoarele sensibile ale peșterilor.</w:t>
            </w:r>
            <w:r w:rsidDel="00000000" w:rsidR="00000000" w:rsidRPr="00000000">
              <w:rPr>
                <w:rtl w:val="0"/>
              </w:rPr>
            </w:r>
          </w:p>
          <w:p w:rsidR="00000000" w:rsidDel="00000000" w:rsidP="00000000" w:rsidRDefault="00000000" w:rsidRPr="00000000" w14:paraId="0000014C">
            <w:pPr>
              <w:jc w:val="both"/>
              <w:rPr/>
            </w:pPr>
            <w:r w:rsidDel="00000000" w:rsidR="00000000" w:rsidRPr="00000000">
              <w:rPr>
                <w:b w:val="1"/>
                <w:bCs w:val="1"/>
                <w:sz w:val="22"/>
                <w:szCs w:val="22"/>
                <w:rtl w:val="0"/>
              </w:rPr>
              <w:t xml:space="preserve">3. </w:t>
            </w:r>
            <w:r w:rsidDel="00000000" w:rsidR="00000000" w:rsidRPr="00000000">
              <w:rPr>
                <w:sz w:val="22"/>
                <w:szCs w:val="22"/>
                <w:rtl w:val="0"/>
              </w:rPr>
              <w:t xml:space="preserve">Sunt interzise activitățile care pot conduce la degradarea formațiunilor speologice, a depozitelor sedimentare sau a habitatelor cavernicole.</w:t>
            </w:r>
            <w:r w:rsidDel="00000000" w:rsidR="00000000" w:rsidRPr="00000000">
              <w:rPr>
                <w:rtl w:val="0"/>
              </w:rPr>
            </w:r>
          </w:p>
          <w:p w:rsidR="00000000" w:rsidDel="00000000" w:rsidP="00000000" w:rsidRDefault="00000000" w:rsidRPr="00000000" w14:paraId="0000014D">
            <w:pPr>
              <w:jc w:val="both"/>
              <w:rPr/>
            </w:pPr>
            <w:r w:rsidDel="00000000" w:rsidR="00000000" w:rsidRPr="00000000">
              <w:rPr>
                <w:b w:val="1"/>
                <w:bCs w:val="1"/>
                <w:sz w:val="22"/>
                <w:szCs w:val="22"/>
                <w:rtl w:val="0"/>
              </w:rPr>
              <w:t xml:space="preserve">4. </w:t>
            </w:r>
            <w:r w:rsidDel="00000000" w:rsidR="00000000" w:rsidRPr="00000000">
              <w:rPr>
                <w:sz w:val="22"/>
                <w:szCs w:val="22"/>
                <w:rtl w:val="0"/>
              </w:rPr>
              <w:t xml:space="preserve">Se interzice perturbarea speciilor de chiroptere și a faunei cavernicole, în special în perioadele de hibernare și reproducere.</w:t>
            </w:r>
            <w:r w:rsidDel="00000000" w:rsidR="00000000" w:rsidRPr="00000000">
              <w:rPr>
                <w:rtl w:val="0"/>
              </w:rPr>
            </w:r>
          </w:p>
          <w:p w:rsidR="00000000" w:rsidDel="00000000" w:rsidP="00000000" w:rsidRDefault="00000000" w:rsidRPr="00000000" w14:paraId="0000014E">
            <w:pPr>
              <w:jc w:val="both"/>
              <w:rPr/>
            </w:pPr>
            <w:r w:rsidDel="00000000" w:rsidR="00000000" w:rsidRPr="00000000">
              <w:rPr>
                <w:b w:val="1"/>
                <w:bCs w:val="1"/>
                <w:sz w:val="22"/>
                <w:szCs w:val="22"/>
                <w:rtl w:val="0"/>
              </w:rPr>
              <w:t xml:space="preserve">5. </w:t>
            </w:r>
            <w:r w:rsidDel="00000000" w:rsidR="00000000" w:rsidRPr="00000000">
              <w:rPr>
                <w:sz w:val="22"/>
                <w:szCs w:val="22"/>
                <w:rtl w:val="0"/>
              </w:rPr>
              <w:t xml:space="preserve">Se interzice prelevarea de exemplare biologice, perturbarea depozitelor de guano și introducerea de substanțe exogene care pot afecta lanțul trofic sau condițiile de habitat.</w:t>
            </w:r>
            <w:r w:rsidDel="00000000" w:rsidR="00000000" w:rsidRPr="00000000">
              <w:rPr>
                <w:rtl w:val="0"/>
              </w:rPr>
            </w:r>
          </w:p>
          <w:p w:rsidR="00000000" w:rsidDel="00000000" w:rsidP="00000000" w:rsidRDefault="00000000" w:rsidRPr="00000000" w14:paraId="0000014F">
            <w:pPr>
              <w:jc w:val="both"/>
              <w:rPr/>
            </w:pPr>
            <w:r w:rsidDel="00000000" w:rsidR="00000000" w:rsidRPr="00000000">
              <w:rPr>
                <w:b w:val="1"/>
                <w:bCs w:val="1"/>
                <w:sz w:val="22"/>
                <w:szCs w:val="22"/>
                <w:rtl w:val="0"/>
              </w:rPr>
              <w:t xml:space="preserve">6. </w:t>
            </w:r>
            <w:r w:rsidDel="00000000" w:rsidR="00000000" w:rsidRPr="00000000">
              <w:rPr>
                <w:sz w:val="22"/>
                <w:szCs w:val="22"/>
                <w:rtl w:val="0"/>
              </w:rPr>
              <w:t xml:space="preserve">Activitățile de cercetare și monitorizare se realizează exclusiv prin metode non-invazive și cu impact minim asupra ecosistemului subteran.</w:t>
            </w:r>
            <w:r w:rsidDel="00000000" w:rsidR="00000000" w:rsidRPr="00000000">
              <w:rPr>
                <w:rtl w:val="0"/>
              </w:rPr>
            </w:r>
          </w:p>
          <w:p w:rsidR="00000000" w:rsidDel="00000000" w:rsidP="00000000" w:rsidRDefault="00000000" w:rsidRPr="00000000" w14:paraId="00000150">
            <w:pPr>
              <w:jc w:val="both"/>
              <w:rPr/>
            </w:pPr>
            <w:r w:rsidDel="00000000" w:rsidR="00000000" w:rsidRPr="00000000">
              <w:rPr>
                <w:b w:val="1"/>
                <w:bCs w:val="1"/>
                <w:sz w:val="22"/>
                <w:szCs w:val="22"/>
                <w:rtl w:val="0"/>
              </w:rPr>
              <w:t xml:space="preserve">7. </w:t>
            </w:r>
            <w:r w:rsidDel="00000000" w:rsidR="00000000" w:rsidRPr="00000000">
              <w:rPr>
                <w:sz w:val="22"/>
                <w:szCs w:val="22"/>
                <w:rtl w:val="0"/>
              </w:rPr>
              <w:t xml:space="preserve">Echipele autorizate respectă măsuri de biosecuritate și utilizează trasee de parcurgere prestabilite, pentru evitarea degradării habitatelor și prevenirea introducerii speciilor invazive sau a agenților patogeni.</w:t>
            </w:r>
            <w:r w:rsidDel="00000000" w:rsidR="00000000" w:rsidRPr="00000000">
              <w:rPr>
                <w:rtl w:val="0"/>
              </w:rPr>
            </w:r>
          </w:p>
          <w:p w:rsidR="00000000" w:rsidDel="00000000" w:rsidP="00000000" w:rsidRDefault="00000000" w:rsidRPr="00000000" w14:paraId="00000151">
            <w:pPr>
              <w:jc w:val="both"/>
              <w:rPr/>
            </w:pPr>
            <w:r w:rsidDel="00000000" w:rsidR="00000000" w:rsidRPr="00000000">
              <w:rPr>
                <w:b w:val="1"/>
                <w:bCs w:val="1"/>
                <w:sz w:val="22"/>
                <w:szCs w:val="22"/>
                <w:rtl w:val="0"/>
              </w:rPr>
              <w:t xml:space="preserve">8. </w:t>
            </w:r>
            <w:r w:rsidDel="00000000" w:rsidR="00000000" w:rsidRPr="00000000">
              <w:rPr>
                <w:sz w:val="22"/>
                <w:szCs w:val="22"/>
                <w:rtl w:val="0"/>
              </w:rPr>
              <w:t xml:space="preserve">Se monitorizează periodic parametrii de microclimat, starea habitatelor și eventualele presiuni antropice sau degradări.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2">
            <w:pPr>
              <w:spacing w:after="0" w:line="30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3">
            <w:pPr>
              <w:spacing w:after="0" w:line="300" w:lineRule="auto"/>
              <w:ind w:right="48"/>
              <w:jc w:val="both"/>
              <w:rPr>
                <w:sz w:val="22"/>
                <w:szCs w:val="22"/>
              </w:rPr>
            </w:pPr>
            <w:r w:rsidDel="00000000" w:rsidR="00000000" w:rsidRPr="00000000">
              <w:rPr>
                <w:sz w:val="22"/>
                <w:szCs w:val="22"/>
                <w:rtl w:val="0"/>
              </w:rPr>
              <w:t xml:space="preserve">Publică de stat</w:t>
            </w:r>
          </w:p>
        </w:tc>
      </w:tr>
    </w:tbl>
    <w:p w:rsidR="00000000" w:rsidDel="00000000" w:rsidP="00000000" w:rsidRDefault="00000000" w:rsidRPr="00000000" w14:paraId="00000154">
      <w:pPr>
        <w:spacing w:after="0" w:line="300" w:lineRule="auto"/>
        <w:rPr>
          <w:sz w:val="22"/>
          <w:szCs w:val="22"/>
        </w:rPr>
      </w:pPr>
      <w:r w:rsidDel="00000000" w:rsidR="00000000" w:rsidRPr="00000000">
        <w:rPr>
          <w:rtl w:val="0"/>
        </w:rPr>
      </w:r>
    </w:p>
    <w:p w:rsidR="00000000" w:rsidDel="00000000" w:rsidP="00000000" w:rsidRDefault="00000000" w:rsidRPr="00000000" w14:paraId="00000155">
      <w:pPr>
        <w:spacing w:after="80" w:before="240" w:line="300" w:lineRule="auto"/>
        <w:rPr>
          <w:b w:val="1"/>
          <w:bCs w:val="1"/>
          <w:sz w:val="22"/>
          <w:szCs w:val="22"/>
        </w:rPr>
      </w:pPr>
      <w:r w:rsidDel="00000000" w:rsidR="00000000" w:rsidRPr="00000000">
        <w:rPr>
          <w:b w:val="1"/>
          <w:bCs w:val="1"/>
          <w:sz w:val="22"/>
          <w:szCs w:val="22"/>
          <w:rtl w:val="0"/>
        </w:rPr>
        <w:t xml:space="preserve">3.2.4. Zona Prioritară pentru Biodiversitate nr. 4</w:t>
      </w:r>
    </w:p>
    <w:p w:rsidR="00000000" w:rsidDel="00000000" w:rsidP="00000000" w:rsidRDefault="00000000" w:rsidRPr="00000000" w14:paraId="00000156">
      <w:pPr>
        <w:spacing w:after="80" w:before="240" w:line="300" w:lineRule="auto"/>
        <w:rPr>
          <w:b w:val="1"/>
          <w:bCs w:val="1"/>
          <w:sz w:val="22"/>
          <w:szCs w:val="22"/>
        </w:rPr>
      </w:pPr>
      <w:r w:rsidDel="00000000" w:rsidR="00000000" w:rsidRPr="00000000">
        <w:rPr>
          <w:b w:val="1"/>
          <w:bCs w:val="1"/>
          <w:sz w:val="22"/>
          <w:szCs w:val="22"/>
          <w:rtl w:val="0"/>
        </w:rPr>
        <w:t xml:space="preserve">3.2.4.1. Cod Zona Prioritară pentru Biodiversitate nr. 4</w:t>
      </w:r>
    </w:p>
    <w:p w:rsidR="00000000" w:rsidDel="00000000" w:rsidP="00000000" w:rsidRDefault="00000000" w:rsidRPr="00000000" w14:paraId="00000157">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ZPB 4</w:t>
      </w:r>
    </w:p>
    <w:p w:rsidR="00000000" w:rsidDel="00000000" w:rsidP="00000000" w:rsidRDefault="00000000" w:rsidRPr="00000000" w14:paraId="00000158">
      <w:pPr>
        <w:spacing w:after="80" w:before="240" w:line="300" w:lineRule="auto"/>
        <w:rPr>
          <w:b w:val="1"/>
          <w:bCs w:val="1"/>
          <w:sz w:val="22"/>
          <w:szCs w:val="22"/>
        </w:rPr>
      </w:pPr>
      <w:r w:rsidDel="00000000" w:rsidR="00000000" w:rsidRPr="00000000">
        <w:rPr>
          <w:b w:val="1"/>
          <w:bCs w:val="1"/>
          <w:sz w:val="22"/>
          <w:szCs w:val="22"/>
          <w:rtl w:val="0"/>
        </w:rPr>
        <w:t xml:space="preserve">3.2.4.2.  Detalii privind Zona Prioritară pentru Biodiversitate nr. 4</w:t>
      </w:r>
    </w:p>
    <w:p w:rsidR="00000000" w:rsidDel="00000000" w:rsidP="00000000" w:rsidRDefault="00000000" w:rsidRPr="00000000" w14:paraId="00000159">
      <w:pPr>
        <w:spacing w:after="0"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15A">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375,84</w:t>
      </w:r>
    </w:p>
    <w:p w:rsidR="00000000" w:rsidDel="00000000" w:rsidP="00000000" w:rsidRDefault="00000000" w:rsidRPr="00000000" w14:paraId="0000015B">
      <w:pPr>
        <w:spacing w:after="0" w:before="160" w:line="300" w:lineRule="auto"/>
        <w:rPr>
          <w:sz w:val="22"/>
          <w:szCs w:val="22"/>
        </w:rPr>
      </w:pPr>
      <w:r w:rsidDel="00000000" w:rsidR="00000000" w:rsidRPr="00000000">
        <w:rPr>
          <w:sz w:val="22"/>
          <w:szCs w:val="22"/>
          <w:rtl w:val="0"/>
        </w:rPr>
        <w:t xml:space="preserve">Documente relevante în raport cu ZPB </w:t>
      </w:r>
    </w:p>
    <w:p w:rsidR="00000000" w:rsidDel="00000000" w:rsidP="00000000" w:rsidRDefault="00000000" w:rsidRPr="00000000" w14:paraId="0000015C">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Hotărârea Consiliului de Miniștri  nr. 625/1955: Defileul Crișului Repede </w:t>
      </w:r>
    </w:p>
    <w:p w:rsidR="00000000" w:rsidDel="00000000" w:rsidP="00000000" w:rsidRDefault="00000000" w:rsidRPr="00000000" w14:paraId="0000015D">
      <w:pPr>
        <w:pBdr>
          <w:top w:color="000000" w:space="0" w:sz="6" w:val="single"/>
          <w:left w:color="000000" w:space="0" w:sz="6" w:val="single"/>
          <w:bottom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15E">
      <w:pPr>
        <w:pBdr>
          <w:top w:color="000000" w:space="0" w:sz="6" w:val="single"/>
          <w:left w:color="000000" w:space="0" w:sz="6" w:val="single"/>
          <w:bottom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Ordinul ministrului mediului, apelor și pădurilor nr. 1202/2016 privind aprobarea Planului de management și a Regulamentului sitului Natura 2000 ROSCI0062 Defileul Crișului Repede – Pădurea Craiului;</w:t>
      </w:r>
    </w:p>
    <w:p w:rsidR="00000000" w:rsidDel="00000000" w:rsidP="00000000" w:rsidRDefault="00000000" w:rsidRPr="00000000" w14:paraId="0000015F">
      <w:pPr>
        <w:pBdr>
          <w:top w:color="000000" w:space="0" w:sz="6" w:val="single"/>
          <w:left w:color="000000" w:space="0" w:sz="6" w:val="single"/>
          <w:bottom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160">
      <w:pPr>
        <w:spacing w:after="0" w:before="160" w:line="300" w:lineRule="auto"/>
        <w:rPr>
          <w:sz w:val="22"/>
          <w:szCs w:val="22"/>
        </w:rPr>
      </w:pPr>
      <w:r w:rsidDel="00000000" w:rsidR="00000000" w:rsidRPr="00000000">
        <w:rPr>
          <w:sz w:val="22"/>
          <w:szCs w:val="22"/>
          <w:rtl w:val="0"/>
        </w:rPr>
        <w:t xml:space="preserve">Informația ecologică</w:t>
      </w:r>
    </w:p>
    <w:tbl>
      <w:tblPr>
        <w:tblStyle w:val="Table11"/>
        <w:tblW w:w="8964.0" w:type="dxa"/>
        <w:jc w:val="left"/>
        <w:tblInd w:w="10.0" w:type="dxa"/>
        <w:tblLayout w:type="fixed"/>
        <w:tblLook w:val="0400"/>
      </w:tblPr>
      <w:tblGrid>
        <w:gridCol w:w="4377"/>
        <w:gridCol w:w="4587"/>
        <w:tblGridChange w:id="0">
          <w:tblGrid>
            <w:gridCol w:w="4377"/>
            <w:gridCol w:w="4587"/>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1">
            <w:pPr>
              <w:spacing w:after="120" w:line="30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2">
            <w:pPr>
              <w:spacing w:after="120" w:line="300" w:lineRule="auto"/>
              <w:ind w:right="48"/>
              <w:jc w:val="both"/>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3">
            <w:pPr>
              <w:spacing w:after="0" w:line="30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4">
            <w:pPr>
              <w:spacing w:after="0" w:line="300" w:lineRule="auto"/>
              <w:ind w:right="45"/>
              <w:jc w:val="both"/>
              <w:rPr>
                <w:b w:val="1"/>
                <w:bCs w:val="1"/>
                <w:sz w:val="22"/>
                <w:szCs w:val="22"/>
              </w:rPr>
            </w:pPr>
            <w:r w:rsidDel="00000000" w:rsidR="00000000" w:rsidRPr="00000000">
              <w:rPr>
                <w:b w:val="1"/>
                <w:bCs w:val="1"/>
                <w:i w:val="1"/>
                <w:iCs w:val="1"/>
                <w:sz w:val="22"/>
                <w:szCs w:val="22"/>
                <w:rtl w:val="0"/>
              </w:rPr>
              <w:t xml:space="preserve">Habitate de păduri temperate europene:</w:t>
            </w:r>
            <w:r w:rsidDel="00000000" w:rsidR="00000000" w:rsidRPr="00000000">
              <w:rPr>
                <w:rtl w:val="0"/>
              </w:rPr>
            </w:r>
          </w:p>
          <w:p w:rsidR="00000000" w:rsidDel="00000000" w:rsidP="00000000" w:rsidRDefault="00000000" w:rsidRPr="00000000" w14:paraId="00000165">
            <w:pPr>
              <w:spacing w:after="0" w:line="300" w:lineRule="auto"/>
              <w:ind w:right="45"/>
              <w:jc w:val="both"/>
              <w:rPr>
                <w:sz w:val="22"/>
                <w:szCs w:val="22"/>
              </w:rPr>
            </w:pPr>
            <w:r w:rsidDel="00000000" w:rsidR="00000000" w:rsidRPr="00000000">
              <w:rPr>
                <w:i w:val="1"/>
                <w:iCs w:val="1"/>
                <w:sz w:val="22"/>
                <w:szCs w:val="22"/>
                <w:rtl w:val="0"/>
              </w:rPr>
              <w:t xml:space="preserve">9110 Păduri de fag de tip Luzulo-Fagetum</w:t>
            </w:r>
            <w:r w:rsidDel="00000000" w:rsidR="00000000" w:rsidRPr="00000000">
              <w:rPr>
                <w:rtl w:val="0"/>
              </w:rPr>
            </w:r>
          </w:p>
          <w:p w:rsidR="00000000" w:rsidDel="00000000" w:rsidP="00000000" w:rsidRDefault="00000000" w:rsidRPr="00000000" w14:paraId="00000166">
            <w:pPr>
              <w:spacing w:after="0" w:line="300" w:lineRule="auto"/>
              <w:ind w:right="45"/>
              <w:jc w:val="both"/>
              <w:rPr>
                <w:sz w:val="22"/>
                <w:szCs w:val="22"/>
              </w:rPr>
            </w:pPr>
            <w:r w:rsidDel="00000000" w:rsidR="00000000" w:rsidRPr="00000000">
              <w:rPr>
                <w:i w:val="1"/>
                <w:iCs w:val="1"/>
                <w:sz w:val="22"/>
                <w:szCs w:val="22"/>
                <w:rtl w:val="0"/>
              </w:rPr>
              <w:t xml:space="preserve">9130 Păduri de fag de tip Asperulo-Fagetum </w:t>
            </w:r>
            <w:r w:rsidDel="00000000" w:rsidR="00000000" w:rsidRPr="00000000">
              <w:rPr>
                <w:rtl w:val="0"/>
              </w:rPr>
            </w:r>
          </w:p>
          <w:p w:rsidR="00000000" w:rsidDel="00000000" w:rsidP="00000000" w:rsidRDefault="00000000" w:rsidRPr="00000000" w14:paraId="00000167">
            <w:pPr>
              <w:spacing w:after="0" w:line="300" w:lineRule="auto"/>
              <w:ind w:right="45"/>
              <w:jc w:val="both"/>
              <w:rPr>
                <w:i w:val="1"/>
                <w:iCs w:val="1"/>
                <w:sz w:val="22"/>
                <w:szCs w:val="22"/>
              </w:rPr>
            </w:pPr>
            <w:r w:rsidDel="00000000" w:rsidR="00000000" w:rsidRPr="00000000">
              <w:rPr>
                <w:i w:val="1"/>
                <w:iCs w:val="1"/>
                <w:sz w:val="22"/>
                <w:szCs w:val="22"/>
                <w:rtl w:val="0"/>
              </w:rPr>
              <w:t xml:space="preserve">91V0 Păduri dacice de fag (Symphyto-Fagion)</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8">
            <w:pPr>
              <w:spacing w:after="0" w:line="30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9">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16A">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1352* Canis lupus</w:t>
            </w:r>
          </w:p>
          <w:p w:rsidR="00000000" w:rsidDel="00000000" w:rsidP="00000000" w:rsidRDefault="00000000" w:rsidRPr="00000000" w14:paraId="0000016B">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1354* Ursus arctos</w:t>
            </w:r>
          </w:p>
          <w:p w:rsidR="00000000" w:rsidDel="00000000" w:rsidP="00000000" w:rsidRDefault="00000000" w:rsidRPr="00000000" w14:paraId="0000016C">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1361 Lynx lynx</w:t>
            </w:r>
          </w:p>
          <w:p w:rsidR="00000000" w:rsidDel="00000000" w:rsidP="00000000" w:rsidRDefault="00000000" w:rsidRPr="00000000" w14:paraId="0000016D">
            <w:pPr>
              <w:pBdr>
                <w:top w:space="0" w:sz="0" w:val="nil"/>
                <w:left w:space="0" w:sz="0" w:val="nil"/>
                <w:bottom w:space="0" w:sz="0" w:val="nil"/>
                <w:right w:space="0" w:sz="0" w:val="nil"/>
                <w:between w:space="0" w:sz="0" w:val="nil"/>
              </w:pBdr>
              <w:spacing w:after="0" w:line="300" w:lineRule="auto"/>
              <w:ind w:right="45"/>
              <w:jc w:val="both"/>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16E">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16F">
            <w:pPr>
              <w:pBdr>
                <w:top w:space="0" w:sz="0" w:val="nil"/>
                <w:left w:space="0" w:sz="0" w:val="nil"/>
                <w:bottom w:space="0" w:sz="0" w:val="nil"/>
                <w:right w:space="0" w:sz="0" w:val="nil"/>
                <w:between w:space="0" w:sz="0" w:val="nil"/>
              </w:pBdr>
              <w:spacing w:after="0" w:line="300" w:lineRule="auto"/>
              <w:ind w:right="45"/>
              <w:jc w:val="both"/>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170">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A104 Bonasa bonasia</w:t>
            </w:r>
          </w:p>
          <w:p w:rsidR="00000000" w:rsidDel="00000000" w:rsidP="00000000" w:rsidRDefault="00000000" w:rsidRPr="00000000" w14:paraId="00000171">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A239 Dendrocopos leucotos</w:t>
            </w:r>
          </w:p>
          <w:p w:rsidR="00000000" w:rsidDel="00000000" w:rsidP="00000000" w:rsidRDefault="00000000" w:rsidRPr="00000000" w14:paraId="00000172">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A236 Dryocopus martius</w:t>
            </w:r>
          </w:p>
          <w:p w:rsidR="00000000" w:rsidDel="00000000" w:rsidP="00000000" w:rsidRDefault="00000000" w:rsidRPr="00000000" w14:paraId="00000173">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A320 Ficedula parva</w:t>
            </w:r>
          </w:p>
          <w:p w:rsidR="00000000" w:rsidDel="00000000" w:rsidP="00000000" w:rsidRDefault="00000000" w:rsidRPr="00000000" w14:paraId="00000174">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A217 Glaucidium passerinum</w:t>
            </w:r>
          </w:p>
          <w:p w:rsidR="00000000" w:rsidDel="00000000" w:rsidP="00000000" w:rsidRDefault="00000000" w:rsidRPr="00000000" w14:paraId="00000175">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A072 Pernis apivorus</w:t>
            </w:r>
          </w:p>
          <w:p w:rsidR="00000000" w:rsidDel="00000000" w:rsidP="00000000" w:rsidRDefault="00000000" w:rsidRPr="00000000" w14:paraId="00000176">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A234 Picus canus</w:t>
            </w:r>
          </w:p>
          <w:p w:rsidR="00000000" w:rsidDel="00000000" w:rsidP="00000000" w:rsidRDefault="00000000" w:rsidRPr="00000000" w14:paraId="00000177">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A220 Strix uralensis</w:t>
            </w:r>
          </w:p>
          <w:p w:rsidR="00000000" w:rsidDel="00000000" w:rsidP="00000000" w:rsidRDefault="00000000" w:rsidRPr="00000000" w14:paraId="00000178">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A108 Tetrao urogallus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79">
            <w:pPr>
              <w:spacing w:after="0" w:line="30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7A">
            <w:pPr>
              <w:spacing w:after="0" w:line="240" w:lineRule="auto"/>
              <w:jc w:val="both"/>
              <w:rPr>
                <w:sz w:val="22"/>
                <w:szCs w:val="22"/>
              </w:rPr>
            </w:pPr>
            <w:r w:rsidDel="00000000" w:rsidR="00000000" w:rsidRPr="00000000">
              <w:rPr>
                <w:sz w:val="22"/>
                <w:szCs w:val="22"/>
                <w:rtl w:val="0"/>
              </w:rPr>
              <w:t xml:space="preserve">Această ZPB deține o valoare ecologică deosebită, determinată de caracterul său de coridor biogeografic major și adăpost de tip refugiu, unde relieful și versanții abrupți au limitat intervenția umană. Valoarea conservativă de vârf este susținută de un complex forestier bine dezvoltat, care reunește făgete acidofile, făgete mezofile și făgete dacice. Această continuitate a codrilor, întreruptă doar de dinamica firului apei, asigură un ecran climatic optim și o diversitate structurală remarcabilă, bogată în lemn mort și arbori de nișă.</w:t>
            </w:r>
          </w:p>
          <w:p w:rsidR="00000000" w:rsidDel="00000000" w:rsidP="00000000" w:rsidRDefault="00000000" w:rsidRPr="00000000" w14:paraId="0000017B">
            <w:pPr>
              <w:spacing w:after="0" w:line="240" w:lineRule="auto"/>
              <w:jc w:val="both"/>
              <w:rPr>
                <w:sz w:val="22"/>
                <w:szCs w:val="22"/>
              </w:rPr>
            </w:pPr>
            <w:r w:rsidDel="00000000" w:rsidR="00000000" w:rsidRPr="00000000">
              <w:rPr>
                <w:sz w:val="22"/>
                <w:szCs w:val="22"/>
                <w:rtl w:val="0"/>
              </w:rPr>
              <w:t xml:space="preserve">Deși defileul este o zonă conectivitate, topografia sa accidentată oferă zone de liniște și adăpost strict, utilizate activ de carnivorele mari. Mozaicul de habitate forestiere mature din lungul versanților susține o avifaună silvicolă de importanță europeană. Condițiile de microclimat montan și bătrânețea arboretelor permit cuibărirea și hrănirea unor specii periclitate și relicte, precum cocoșul de munte, ierunca, ciuvica și huhurezul mare. Totodată, abundența insectelor xilofage și structura multi-etajată a pădurii mențin densități mari de ciocănitori și muscari (</w:t>
            </w:r>
            <w:r w:rsidDel="00000000" w:rsidR="00000000" w:rsidRPr="00000000">
              <w:rPr>
                <w:i w:val="1"/>
                <w:iCs w:val="1"/>
                <w:sz w:val="22"/>
                <w:szCs w:val="22"/>
                <w:rtl w:val="0"/>
              </w:rPr>
              <w:t xml:space="preserve">Dendrocopos leucotos, Dryocopus martius, Picus canus, Ficedula parva</w:t>
            </w:r>
            <w:r w:rsidDel="00000000" w:rsidR="00000000" w:rsidRPr="00000000">
              <w:rPr>
                <w:sz w:val="22"/>
                <w:szCs w:val="22"/>
                <w:rtl w:val="0"/>
              </w:rPr>
              <w:t xml:space="preserve">), alături de răpitoare specializate precum viesparul (</w:t>
            </w:r>
            <w:r w:rsidDel="00000000" w:rsidR="00000000" w:rsidRPr="00000000">
              <w:rPr>
                <w:i w:val="1"/>
                <w:iCs w:val="1"/>
                <w:sz w:val="22"/>
                <w:szCs w:val="22"/>
                <w:rtl w:val="0"/>
              </w:rPr>
              <w:t xml:space="preserve">Pernis apivorus</w:t>
            </w:r>
            <w:r w:rsidDel="00000000" w:rsidR="00000000" w:rsidRPr="00000000">
              <w:rPr>
                <w:sz w:val="22"/>
                <w:szCs w:val="22"/>
                <w:rtl w:val="0"/>
              </w:rPr>
              <w:t xml:space="preserve">). La baza versanților, rețeaua de izvoare, micro-bazine de infiltrație și pârâiașe tributare Crișului, protejate de umbria coronamentului forestier, asigură habitate perfecte pentru reproducerea și menținerea populațiilor de izvoraș cu burta galbenă. În concluzie, Defileul Crișului Repede funcționează ca un macro-coridor ecologic vital și un hotspot de biodiversitate, esențial pentru tranzitul faunei și conservarea ecosistemelor forestiere și ripariene montane.</w:t>
            </w:r>
          </w:p>
          <w:p w:rsidR="00000000" w:rsidDel="00000000" w:rsidP="00000000" w:rsidRDefault="00000000" w:rsidRPr="00000000" w14:paraId="0000017C">
            <w:pPr>
              <w:spacing w:after="0" w:line="240" w:lineRule="auto"/>
              <w:jc w:val="both"/>
              <w:rPr>
                <w:sz w:val="22"/>
                <w:szCs w:val="22"/>
              </w:rPr>
            </w:pPr>
            <w:r w:rsidDel="00000000" w:rsidR="00000000" w:rsidRPr="00000000">
              <w:rPr>
                <w:sz w:val="22"/>
                <w:szCs w:val="22"/>
                <w:rtl w:val="0"/>
              </w:rPr>
              <w:t xml:space="preserve">Pădurile cu naturalitate ridicată constituie un rezervor important de carbon și contribuie la reglarea climatului local.</w:t>
            </w:r>
          </w:p>
          <w:p w:rsidR="00000000" w:rsidDel="00000000" w:rsidP="00000000" w:rsidRDefault="00000000" w:rsidRPr="00000000" w14:paraId="0000017D">
            <w:pPr>
              <w:spacing w:after="0" w:line="240" w:lineRule="auto"/>
              <w:jc w:val="both"/>
              <w:rPr>
                <w:sz w:val="22"/>
                <w:szCs w:val="22"/>
              </w:rPr>
            </w:pPr>
            <w:r w:rsidDel="00000000" w:rsidR="00000000" w:rsidRPr="00000000">
              <w:rPr>
                <w:sz w:val="22"/>
                <w:szCs w:val="22"/>
                <w:rtl w:val="0"/>
              </w:rPr>
              <w:t xml:space="preserve">Desemnarea ca ZPB se fundamentează pe criteriul stabilit de metodologie pentru pădurile încadrate în tipul funcțional 1 (T1), precum și pe prezența habitatelor și speciilor de interes conservativ asociate.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7E">
            <w:pPr>
              <w:spacing w:after="0" w:line="30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7F">
            <w:pPr>
              <w:spacing w:after="0" w:line="300" w:lineRule="auto"/>
              <w:ind w:right="48"/>
              <w:jc w:val="both"/>
              <w:rPr>
                <w:sz w:val="22"/>
                <w:szCs w:val="22"/>
              </w:rPr>
            </w:pPr>
            <w:r w:rsidDel="00000000" w:rsidR="00000000" w:rsidRPr="00000000">
              <w:rPr>
                <w:sz w:val="22"/>
                <w:szCs w:val="22"/>
                <w:rtl w:val="0"/>
              </w:rPr>
              <w:t xml:space="preserve">B02.01.02 replantarea pădurii (arbori nenativi)</w:t>
            </w:r>
          </w:p>
          <w:p w:rsidR="00000000" w:rsidDel="00000000" w:rsidP="00000000" w:rsidRDefault="00000000" w:rsidRPr="00000000" w14:paraId="00000180">
            <w:pPr>
              <w:spacing w:after="0" w:line="300" w:lineRule="auto"/>
              <w:ind w:right="48"/>
              <w:jc w:val="both"/>
              <w:rPr>
                <w:sz w:val="22"/>
                <w:szCs w:val="22"/>
              </w:rPr>
            </w:pPr>
            <w:r w:rsidDel="00000000" w:rsidR="00000000" w:rsidRPr="00000000">
              <w:rPr>
                <w:sz w:val="22"/>
                <w:szCs w:val="22"/>
                <w:rtl w:val="0"/>
              </w:rPr>
              <w:t xml:space="preserve">I01 Specii invazive non-native (alogene)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81">
            <w:pPr>
              <w:spacing w:after="0" w:line="30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82">
            <w:pPr>
              <w:spacing w:after="0" w:line="240" w:lineRule="auto"/>
              <w:jc w:val="both"/>
              <w:rPr>
                <w:sz w:val="22"/>
                <w:szCs w:val="22"/>
              </w:rPr>
            </w:pPr>
            <w:r w:rsidDel="00000000" w:rsidR="00000000" w:rsidRPr="00000000">
              <w:rPr>
                <w:b w:val="1"/>
                <w:bCs w:val="1"/>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183">
            <w:pPr>
              <w:spacing w:after="0" w:line="240" w:lineRule="auto"/>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184">
            <w:pPr>
              <w:spacing w:after="0" w:line="240" w:lineRule="auto"/>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185">
            <w:pPr>
              <w:spacing w:after="0" w:line="240"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186">
            <w:pPr>
              <w:spacing w:after="0" w:line="240" w:lineRule="auto"/>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187">
            <w:pPr>
              <w:spacing w:after="0" w:line="240" w:lineRule="auto"/>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188">
            <w:pPr>
              <w:spacing w:after="0" w:line="240" w:lineRule="auto"/>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189">
            <w:pPr>
              <w:spacing w:after="0" w:line="240" w:lineRule="auto"/>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18A">
            <w:pPr>
              <w:spacing w:after="0" w:line="240" w:lineRule="auto"/>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18B">
            <w:pPr>
              <w:spacing w:after="0" w:line="24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18C">
            <w:pPr>
              <w:spacing w:after="0" w:line="240" w:lineRule="auto"/>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18D">
            <w:pPr>
              <w:spacing w:after="0" w:line="240" w:lineRule="auto"/>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18E">
            <w:pPr>
              <w:spacing w:after="0" w:line="240" w:lineRule="auto"/>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18F">
            <w:pPr>
              <w:spacing w:after="0" w:line="240" w:lineRule="auto"/>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190">
            <w:pPr>
              <w:spacing w:after="0" w:line="240" w:lineRule="auto"/>
              <w:jc w:val="both"/>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91">
            <w:pPr>
              <w:spacing w:after="0" w:line="30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92">
            <w:pPr>
              <w:spacing w:after="0" w:line="300" w:lineRule="auto"/>
              <w:ind w:right="48"/>
              <w:jc w:val="both"/>
              <w:rPr>
                <w:sz w:val="22"/>
                <w:szCs w:val="22"/>
              </w:rPr>
            </w:pPr>
            <w:r w:rsidDel="00000000" w:rsidR="00000000" w:rsidRPr="00000000">
              <w:rPr>
                <w:sz w:val="22"/>
                <w:szCs w:val="22"/>
                <w:rtl w:val="0"/>
              </w:rPr>
              <w:t xml:space="preserve">Publică și privată</w:t>
            </w:r>
          </w:p>
        </w:tc>
      </w:tr>
    </w:tbl>
    <w:p w:rsidR="00000000" w:rsidDel="00000000" w:rsidP="00000000" w:rsidRDefault="00000000" w:rsidRPr="00000000" w14:paraId="00000193">
      <w:pPr>
        <w:spacing w:after="0" w:line="300" w:lineRule="auto"/>
        <w:rPr>
          <w:sz w:val="22"/>
          <w:szCs w:val="22"/>
        </w:rPr>
      </w:pPr>
      <w:r w:rsidDel="00000000" w:rsidR="00000000" w:rsidRPr="00000000">
        <w:rPr>
          <w:rtl w:val="0"/>
        </w:rPr>
      </w:r>
    </w:p>
    <w:p w:rsidR="00000000" w:rsidDel="00000000" w:rsidP="00000000" w:rsidRDefault="00000000" w:rsidRPr="00000000" w14:paraId="00000194">
      <w:pPr>
        <w:spacing w:after="80" w:before="240" w:line="300" w:lineRule="auto"/>
        <w:rPr>
          <w:b w:val="1"/>
          <w:bCs w:val="1"/>
          <w:sz w:val="22"/>
          <w:szCs w:val="22"/>
        </w:rPr>
      </w:pPr>
      <w:r w:rsidDel="00000000" w:rsidR="00000000" w:rsidRPr="00000000">
        <w:rPr>
          <w:b w:val="1"/>
          <w:bCs w:val="1"/>
          <w:sz w:val="22"/>
          <w:szCs w:val="22"/>
          <w:rtl w:val="0"/>
        </w:rPr>
        <w:t xml:space="preserve">3.2.5. Zona Prioritară pentru Biodiversitate nr. 5</w:t>
      </w:r>
    </w:p>
    <w:p w:rsidR="00000000" w:rsidDel="00000000" w:rsidP="00000000" w:rsidRDefault="00000000" w:rsidRPr="00000000" w14:paraId="00000195">
      <w:pPr>
        <w:spacing w:after="80" w:before="240" w:line="300" w:lineRule="auto"/>
        <w:rPr>
          <w:b w:val="1"/>
          <w:bCs w:val="1"/>
          <w:sz w:val="22"/>
          <w:szCs w:val="22"/>
        </w:rPr>
      </w:pPr>
      <w:r w:rsidDel="00000000" w:rsidR="00000000" w:rsidRPr="00000000">
        <w:rPr>
          <w:b w:val="1"/>
          <w:bCs w:val="1"/>
          <w:sz w:val="22"/>
          <w:szCs w:val="22"/>
          <w:rtl w:val="0"/>
        </w:rPr>
        <w:t xml:space="preserve">3.2.5.1. Cod Zona Prioritară pentru Biodiversitate nr. 5</w:t>
      </w:r>
    </w:p>
    <w:p w:rsidR="00000000" w:rsidDel="00000000" w:rsidP="00000000" w:rsidRDefault="00000000" w:rsidRPr="00000000" w14:paraId="00000196">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ZPB 5</w:t>
      </w:r>
    </w:p>
    <w:p w:rsidR="00000000" w:rsidDel="00000000" w:rsidP="00000000" w:rsidRDefault="00000000" w:rsidRPr="00000000" w14:paraId="00000197">
      <w:pPr>
        <w:spacing w:after="80" w:before="240" w:line="300" w:lineRule="auto"/>
        <w:rPr>
          <w:b w:val="1"/>
          <w:bCs w:val="1"/>
          <w:sz w:val="22"/>
          <w:szCs w:val="22"/>
        </w:rPr>
      </w:pPr>
      <w:r w:rsidDel="00000000" w:rsidR="00000000" w:rsidRPr="00000000">
        <w:rPr>
          <w:b w:val="1"/>
          <w:bCs w:val="1"/>
          <w:sz w:val="22"/>
          <w:szCs w:val="22"/>
          <w:rtl w:val="0"/>
        </w:rPr>
        <w:t xml:space="preserve">3.2.5.2.  Detalii privind Zona Prioritară pentru Biodiversitate nr. 5</w:t>
      </w:r>
    </w:p>
    <w:p w:rsidR="00000000" w:rsidDel="00000000" w:rsidP="00000000" w:rsidRDefault="00000000" w:rsidRPr="00000000" w14:paraId="00000198">
      <w:pPr>
        <w:spacing w:after="0"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199">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30,39</w:t>
      </w:r>
    </w:p>
    <w:p w:rsidR="00000000" w:rsidDel="00000000" w:rsidP="00000000" w:rsidRDefault="00000000" w:rsidRPr="00000000" w14:paraId="0000019A">
      <w:pPr>
        <w:spacing w:after="0" w:before="160" w:line="300" w:lineRule="auto"/>
        <w:rPr>
          <w:sz w:val="22"/>
          <w:szCs w:val="22"/>
        </w:rPr>
      </w:pPr>
      <w:r w:rsidDel="00000000" w:rsidR="00000000" w:rsidRPr="00000000">
        <w:rPr>
          <w:sz w:val="22"/>
          <w:szCs w:val="22"/>
          <w:rtl w:val="0"/>
        </w:rPr>
        <w:t xml:space="preserve">Documente relevante în raport cu ZPB </w:t>
      </w:r>
    </w:p>
    <w:p w:rsidR="00000000" w:rsidDel="00000000" w:rsidP="00000000" w:rsidRDefault="00000000" w:rsidRPr="00000000" w14:paraId="0000019B">
      <w:pPr>
        <w:pBdr>
          <w:top w:color="000000" w:space="0" w:sz="6" w:val="single"/>
          <w:left w:color="000000" w:space="0" w:sz="6" w:val="single"/>
          <w:bottom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ulterioare;Ordinul ministrului mediului, apelor și pădurilor nr. 1202/2016 privind aprobarea Planului de management și a Regulamentului sitului Natura 2000 ROSCI0062 Defileul Crișului Repede – Pădurea Craiului;</w:t>
      </w:r>
    </w:p>
    <w:p w:rsidR="00000000" w:rsidDel="00000000" w:rsidP="00000000" w:rsidRDefault="00000000" w:rsidRPr="00000000" w14:paraId="0000019C">
      <w:pPr>
        <w:pBdr>
          <w:top w:color="000000" w:space="0" w:sz="6" w:val="single"/>
          <w:left w:color="000000" w:space="0" w:sz="6" w:val="single"/>
          <w:bottom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19D">
      <w:pPr>
        <w:spacing w:after="0" w:before="160" w:line="300" w:lineRule="auto"/>
        <w:rPr>
          <w:sz w:val="22"/>
          <w:szCs w:val="22"/>
        </w:rPr>
      </w:pPr>
      <w:r w:rsidDel="00000000" w:rsidR="00000000" w:rsidRPr="00000000">
        <w:rPr>
          <w:sz w:val="22"/>
          <w:szCs w:val="22"/>
          <w:rtl w:val="0"/>
        </w:rPr>
        <w:t xml:space="preserve">Informația ecologică</w:t>
      </w:r>
    </w:p>
    <w:tbl>
      <w:tblPr>
        <w:tblStyle w:val="Table12"/>
        <w:tblW w:w="8964.0" w:type="dxa"/>
        <w:jc w:val="left"/>
        <w:tblInd w:w="10.0" w:type="dxa"/>
        <w:tblLayout w:type="fixed"/>
        <w:tblLook w:val="0400"/>
      </w:tblPr>
      <w:tblGrid>
        <w:gridCol w:w="4377"/>
        <w:gridCol w:w="4587"/>
        <w:tblGridChange w:id="0">
          <w:tblGrid>
            <w:gridCol w:w="4377"/>
            <w:gridCol w:w="4587"/>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9E">
            <w:pPr>
              <w:spacing w:after="120" w:line="30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9F">
            <w:pPr>
              <w:spacing w:after="120" w:line="300" w:lineRule="auto"/>
              <w:ind w:right="48"/>
              <w:jc w:val="both"/>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A0">
            <w:pPr>
              <w:spacing w:after="0" w:line="30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A1">
            <w:pPr>
              <w:spacing w:after="0" w:line="300" w:lineRule="auto"/>
              <w:ind w:right="48"/>
              <w:jc w:val="both"/>
              <w:rPr>
                <w:b w:val="1"/>
                <w:bCs w:val="1"/>
                <w:sz w:val="22"/>
                <w:szCs w:val="22"/>
              </w:rPr>
            </w:pPr>
            <w:r w:rsidDel="00000000" w:rsidR="00000000" w:rsidRPr="00000000">
              <w:rPr>
                <w:b w:val="1"/>
                <w:bCs w:val="1"/>
                <w:i w:val="1"/>
                <w:iCs w:val="1"/>
                <w:sz w:val="22"/>
                <w:szCs w:val="22"/>
                <w:rtl w:val="0"/>
              </w:rPr>
              <w:t xml:space="preserve">Habitate de păduri temperate europene:</w:t>
            </w:r>
            <w:r w:rsidDel="00000000" w:rsidR="00000000" w:rsidRPr="00000000">
              <w:rPr>
                <w:rtl w:val="0"/>
              </w:rPr>
            </w:r>
          </w:p>
          <w:p w:rsidR="00000000" w:rsidDel="00000000" w:rsidP="00000000" w:rsidRDefault="00000000" w:rsidRPr="00000000" w14:paraId="000001A2">
            <w:pPr>
              <w:spacing w:after="0" w:line="300" w:lineRule="auto"/>
              <w:ind w:right="48"/>
              <w:jc w:val="both"/>
              <w:rPr>
                <w:sz w:val="22"/>
                <w:szCs w:val="22"/>
              </w:rPr>
            </w:pPr>
            <w:r w:rsidDel="00000000" w:rsidR="00000000" w:rsidRPr="00000000">
              <w:rPr>
                <w:i w:val="1"/>
                <w:iCs w:val="1"/>
                <w:sz w:val="22"/>
                <w:szCs w:val="22"/>
                <w:rtl w:val="0"/>
              </w:rPr>
              <w:t xml:space="preserve">9110 Păduri de fag de tip Luzulo-Fagetum</w:t>
            </w:r>
            <w:r w:rsidDel="00000000" w:rsidR="00000000" w:rsidRPr="00000000">
              <w:rPr>
                <w:rtl w:val="0"/>
              </w:rPr>
            </w:r>
          </w:p>
          <w:p w:rsidR="00000000" w:rsidDel="00000000" w:rsidP="00000000" w:rsidRDefault="00000000" w:rsidRPr="00000000" w14:paraId="000001A3">
            <w:pPr>
              <w:spacing w:after="0" w:line="300" w:lineRule="auto"/>
              <w:ind w:right="48"/>
              <w:jc w:val="both"/>
              <w:rPr>
                <w:sz w:val="22"/>
                <w:szCs w:val="22"/>
              </w:rPr>
            </w:pPr>
            <w:r w:rsidDel="00000000" w:rsidR="00000000" w:rsidRPr="00000000">
              <w:rPr>
                <w:i w:val="1"/>
                <w:iCs w:val="1"/>
                <w:sz w:val="22"/>
                <w:szCs w:val="22"/>
                <w:rtl w:val="0"/>
              </w:rPr>
              <w:t xml:space="preserve">9130 Păduri de fag de tip Asperulo-Fagetum</w:t>
            </w:r>
            <w:r w:rsidDel="00000000" w:rsidR="00000000" w:rsidRPr="00000000">
              <w:rPr>
                <w:rtl w:val="0"/>
              </w:rPr>
            </w:r>
          </w:p>
          <w:p w:rsidR="00000000" w:rsidDel="00000000" w:rsidP="00000000" w:rsidRDefault="00000000" w:rsidRPr="00000000" w14:paraId="000001A4">
            <w:pPr>
              <w:spacing w:after="0" w:line="300" w:lineRule="auto"/>
              <w:ind w:right="48"/>
              <w:jc w:val="both"/>
              <w:rPr>
                <w:i w:val="1"/>
                <w:iCs w:val="1"/>
                <w:sz w:val="22"/>
                <w:szCs w:val="22"/>
              </w:rPr>
            </w:pPr>
            <w:r w:rsidDel="00000000" w:rsidR="00000000" w:rsidRPr="00000000">
              <w:rPr>
                <w:i w:val="1"/>
                <w:iCs w:val="1"/>
                <w:sz w:val="22"/>
                <w:szCs w:val="22"/>
                <w:rtl w:val="0"/>
              </w:rPr>
              <w:t xml:space="preserve">91V0 Păduri dacice de fag Symphyto-Fagion</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A5">
            <w:pPr>
              <w:spacing w:after="0" w:line="30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A6">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1A7">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1352* Canis lupus</w:t>
            </w:r>
          </w:p>
          <w:p w:rsidR="00000000" w:rsidDel="00000000" w:rsidP="00000000" w:rsidRDefault="00000000" w:rsidRPr="00000000" w14:paraId="000001A8">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1354* Ursus arctos</w:t>
            </w:r>
          </w:p>
          <w:p w:rsidR="00000000" w:rsidDel="00000000" w:rsidP="00000000" w:rsidRDefault="00000000" w:rsidRPr="00000000" w14:paraId="000001A9">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1361 Lynx lynx</w:t>
            </w:r>
          </w:p>
          <w:p w:rsidR="00000000" w:rsidDel="00000000" w:rsidP="00000000" w:rsidRDefault="00000000" w:rsidRPr="00000000" w14:paraId="000001AA">
            <w:pPr>
              <w:pBdr>
                <w:top w:space="0" w:sz="0" w:val="nil"/>
                <w:left w:space="0" w:sz="0" w:val="nil"/>
                <w:bottom w:space="0" w:sz="0" w:val="nil"/>
                <w:right w:space="0" w:sz="0" w:val="nil"/>
                <w:between w:space="0" w:sz="0" w:val="nil"/>
              </w:pBdr>
              <w:spacing w:after="0" w:line="300" w:lineRule="auto"/>
              <w:ind w:right="45"/>
              <w:jc w:val="both"/>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1AB">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1AC">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sidDel="00000000" w:rsidR="00000000" w:rsidRPr="00000000">
              <w:rPr>
                <w:i w:val="1"/>
                <w:iCs w:val="1"/>
                <w:sz w:val="22"/>
                <w:szCs w:val="22"/>
                <w:rtl w:val="0"/>
              </w:rPr>
              <w:t xml:space="preserve">4008 Triturus vulgaris ampelensis</w:t>
            </w:r>
          </w:p>
          <w:p w:rsidR="00000000" w:rsidDel="00000000" w:rsidP="00000000" w:rsidRDefault="00000000" w:rsidRPr="00000000" w14:paraId="000001AD">
            <w:pPr>
              <w:pBdr>
                <w:top w:space="0" w:sz="0" w:val="nil"/>
                <w:left w:space="0" w:sz="0" w:val="nil"/>
                <w:bottom w:space="0" w:sz="0" w:val="nil"/>
                <w:right w:space="0" w:sz="0" w:val="nil"/>
                <w:between w:space="0" w:sz="0" w:val="nil"/>
              </w:pBdr>
              <w:spacing w:after="0" w:line="300" w:lineRule="auto"/>
              <w:ind w:right="45"/>
              <w:jc w:val="both"/>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1AE">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A104 Bonasa bonasia</w:t>
            </w:r>
          </w:p>
          <w:p w:rsidR="00000000" w:rsidDel="00000000" w:rsidP="00000000" w:rsidRDefault="00000000" w:rsidRPr="00000000" w14:paraId="000001AF">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A239 Dendrocopos leucotos</w:t>
            </w:r>
          </w:p>
          <w:p w:rsidR="00000000" w:rsidDel="00000000" w:rsidP="00000000" w:rsidRDefault="00000000" w:rsidRPr="00000000" w14:paraId="000001B0">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A236 Dryocopus martius</w:t>
            </w:r>
          </w:p>
          <w:p w:rsidR="00000000" w:rsidDel="00000000" w:rsidP="00000000" w:rsidRDefault="00000000" w:rsidRPr="00000000" w14:paraId="000001B1">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A320 Ficedula parva</w:t>
            </w:r>
          </w:p>
          <w:p w:rsidR="00000000" w:rsidDel="00000000" w:rsidP="00000000" w:rsidRDefault="00000000" w:rsidRPr="00000000" w14:paraId="000001B2">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A217 Glaucidium passerinum</w:t>
            </w:r>
          </w:p>
          <w:p w:rsidR="00000000" w:rsidDel="00000000" w:rsidP="00000000" w:rsidRDefault="00000000" w:rsidRPr="00000000" w14:paraId="000001B3">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A072 Pernis apivorus</w:t>
            </w:r>
          </w:p>
          <w:p w:rsidR="00000000" w:rsidDel="00000000" w:rsidP="00000000" w:rsidRDefault="00000000" w:rsidRPr="00000000" w14:paraId="000001B4">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A234 Picus canus</w:t>
            </w:r>
          </w:p>
          <w:p w:rsidR="00000000" w:rsidDel="00000000" w:rsidP="00000000" w:rsidRDefault="00000000" w:rsidRPr="00000000" w14:paraId="000001B5">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A220 Strix uralensis</w:t>
            </w:r>
          </w:p>
          <w:p w:rsidR="00000000" w:rsidDel="00000000" w:rsidP="00000000" w:rsidRDefault="00000000" w:rsidRPr="00000000" w14:paraId="000001B6">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sidDel="00000000" w:rsidR="00000000" w:rsidRPr="00000000">
              <w:rPr>
                <w:i w:val="1"/>
                <w:iCs w:val="1"/>
                <w:sz w:val="22"/>
                <w:szCs w:val="22"/>
                <w:rtl w:val="0"/>
              </w:rPr>
              <w:t xml:space="preserve">A108 Tetrao urogallus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B7">
            <w:pPr>
              <w:spacing w:after="0" w:line="30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B8">
            <w:pPr>
              <w:spacing w:after="0" w:line="240" w:lineRule="auto"/>
              <w:jc w:val="both"/>
              <w:rPr>
                <w:sz w:val="22"/>
                <w:szCs w:val="22"/>
              </w:rPr>
            </w:pPr>
            <w:r w:rsidDel="00000000" w:rsidR="00000000" w:rsidRPr="00000000">
              <w:rPr>
                <w:sz w:val="22"/>
                <w:szCs w:val="22"/>
                <w:rtl w:val="0"/>
              </w:rPr>
              <w:t xml:space="preserve">Zona include ecosisteme forestiere cu grad ridicat de naturalitate și continuitate ecologică, caracterizate prin diversitate structurală și prezența unor microhabitate importante, precum arbori maturi, scorburi și lemn mort. Mozaicul de habitate forestiere contribuie la menținerea unor condiții favorabile pentru numeroase specii de interes conservativ asociate pădurilor mature, inclusiv păsări forestiere, mamifere și amfibieni dependente de ecosisteme bine conservate.</w:t>
            </w:r>
          </w:p>
          <w:p w:rsidR="00000000" w:rsidDel="00000000" w:rsidP="00000000" w:rsidRDefault="00000000" w:rsidRPr="00000000" w14:paraId="000001B9">
            <w:pPr>
              <w:spacing w:after="0" w:line="240" w:lineRule="auto"/>
              <w:jc w:val="both"/>
              <w:rPr>
                <w:sz w:val="22"/>
                <w:szCs w:val="22"/>
              </w:rPr>
            </w:pPr>
            <w:r w:rsidDel="00000000" w:rsidR="00000000" w:rsidRPr="00000000">
              <w:rPr>
                <w:sz w:val="22"/>
                <w:szCs w:val="22"/>
                <w:rtl w:val="0"/>
              </w:rPr>
              <w:t xml:space="preserve">Pădurile incluse în ZPB au un rol important în menținerea conectivității ecologice, în asigurarea refugilor pentru fauna forestieră și în susținerea proceselor ecologice naturale. Totodată, acestea contribuie la stocarea carbonului și la reglarea climatului local și a regimului hidrologic.</w:t>
            </w:r>
          </w:p>
          <w:p w:rsidR="00000000" w:rsidDel="00000000" w:rsidP="00000000" w:rsidRDefault="00000000" w:rsidRPr="00000000" w14:paraId="000001BA">
            <w:pPr>
              <w:spacing w:after="0" w:line="240" w:lineRule="auto"/>
              <w:jc w:val="both"/>
              <w:rPr>
                <w:sz w:val="22"/>
                <w:szCs w:val="22"/>
              </w:rPr>
            </w:pPr>
            <w:r w:rsidDel="00000000" w:rsidR="00000000" w:rsidRPr="00000000">
              <w:rPr>
                <w:sz w:val="22"/>
                <w:szCs w:val="22"/>
                <w:rtl w:val="0"/>
              </w:rPr>
              <w:t xml:space="preserve">Desemnarea ca ZPB se fundamentează pe criteriul metodologiei aplicabil pădurilor seculare, precum și pe prezența habitatelor și speciilor de interes conservativ asociate ecosistemelor forestiere.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BB">
            <w:pPr>
              <w:spacing w:after="0" w:line="30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BC">
            <w:pPr>
              <w:spacing w:after="0" w:line="300" w:lineRule="auto"/>
              <w:ind w:right="48"/>
              <w:jc w:val="both"/>
              <w:rPr>
                <w:sz w:val="22"/>
                <w:szCs w:val="22"/>
              </w:rPr>
            </w:pPr>
            <w:r w:rsidDel="00000000" w:rsidR="00000000" w:rsidRPr="00000000">
              <w:rPr>
                <w:sz w:val="22"/>
                <w:szCs w:val="22"/>
                <w:rtl w:val="0"/>
              </w:rPr>
              <w:t xml:space="preserve">B02.04. Îndepărtarea arborilor uscaţi sau în curs de uscare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BD">
            <w:pPr>
              <w:spacing w:after="0" w:line="30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BE">
            <w:pPr>
              <w:spacing w:line="240" w:lineRule="auto"/>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w:t>
            </w:r>
          </w:p>
          <w:p w:rsidR="00000000" w:rsidDel="00000000" w:rsidP="00000000" w:rsidRDefault="00000000" w:rsidRPr="00000000" w14:paraId="000001BF">
            <w:pPr>
              <w:spacing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1C0">
            <w:pPr>
              <w:spacing w:line="240" w:lineRule="auto"/>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1C1">
            <w:pPr>
              <w:spacing w:line="24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1C2">
            <w:pPr>
              <w:spacing w:line="240" w:lineRule="auto"/>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1C3">
            <w:pPr>
              <w:spacing w:line="240" w:lineRule="auto"/>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1C4">
            <w:pPr>
              <w:spacing w:line="240" w:lineRule="auto"/>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1C5">
            <w:pPr>
              <w:spacing w:line="240" w:lineRule="auto"/>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1C6">
            <w:pPr>
              <w:spacing w:line="240" w:lineRule="auto"/>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1C7">
            <w:pPr>
              <w:spacing w:line="240" w:lineRule="auto"/>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1C8">
            <w:pPr>
              <w:spacing w:line="24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1C9">
            <w:pPr>
              <w:spacing w:line="240" w:lineRule="auto"/>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1CA">
            <w:pPr>
              <w:spacing w:line="240" w:lineRule="auto"/>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1CB">
            <w:pPr>
              <w:spacing w:line="240" w:lineRule="auto"/>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1CC">
            <w:pPr>
              <w:spacing w:line="240" w:lineRule="auto"/>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1CD">
            <w:pPr>
              <w:spacing w:line="240" w:lineRule="auto"/>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1CE">
            <w:pPr>
              <w:spacing w:line="240" w:lineRule="auto"/>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1CF">
            <w:pPr>
              <w:spacing w:line="240" w:lineRule="auto"/>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1D0">
            <w:pPr>
              <w:spacing w:line="240" w:lineRule="auto"/>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1D1">
            <w:pPr>
              <w:spacing w:line="240" w:lineRule="auto"/>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1D2">
            <w:pPr>
              <w:spacing w:line="240" w:lineRule="auto"/>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1D3">
            <w:pPr>
              <w:spacing w:line="240" w:lineRule="auto"/>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1D4">
            <w:pPr>
              <w:spacing w:line="240" w:lineRule="auto"/>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1D5">
            <w:pPr>
              <w:spacing w:line="240" w:lineRule="auto"/>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1D6">
            <w:pPr>
              <w:spacing w:line="240" w:lineRule="auto"/>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1D7">
            <w:pPr>
              <w:spacing w:line="240" w:lineRule="auto"/>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1D8">
            <w:pPr>
              <w:spacing w:line="240" w:lineRule="auto"/>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1D9">
            <w:pPr>
              <w:spacing w:line="240" w:lineRule="auto"/>
              <w:jc w:val="both"/>
              <w:rPr>
                <w:b w:val="1"/>
                <w:bCs w:val="1"/>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r w:rsidDel="00000000" w:rsidR="00000000" w:rsidRPr="00000000">
              <w:rPr>
                <w:rtl w:val="0"/>
              </w:rPr>
            </w:r>
          </w:p>
          <w:p w:rsidR="00000000" w:rsidDel="00000000" w:rsidP="00000000" w:rsidRDefault="00000000" w:rsidRPr="00000000" w14:paraId="000001DA">
            <w:pPr>
              <w:spacing w:line="240" w:lineRule="auto"/>
              <w:jc w:val="both"/>
              <w:rPr>
                <w:b w:val="1"/>
                <w:bCs w:val="1"/>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DB">
            <w:pPr>
              <w:spacing w:after="0" w:line="30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DC">
            <w:pPr>
              <w:spacing w:after="0" w:line="300" w:lineRule="auto"/>
              <w:ind w:right="48"/>
              <w:jc w:val="both"/>
              <w:rPr>
                <w:sz w:val="22"/>
                <w:szCs w:val="22"/>
              </w:rPr>
            </w:pPr>
            <w:r w:rsidDel="00000000" w:rsidR="00000000" w:rsidRPr="00000000">
              <w:rPr>
                <w:sz w:val="22"/>
                <w:szCs w:val="22"/>
                <w:rtl w:val="0"/>
              </w:rPr>
              <w:t xml:space="preserve">publică de stat</w:t>
            </w:r>
          </w:p>
        </w:tc>
      </w:tr>
    </w:tbl>
    <w:p w:rsidR="00000000" w:rsidDel="00000000" w:rsidP="00000000" w:rsidRDefault="00000000" w:rsidRPr="00000000" w14:paraId="000001DD">
      <w:pPr>
        <w:spacing w:after="80" w:before="240" w:line="300" w:lineRule="auto"/>
        <w:rPr>
          <w:b w:val="1"/>
          <w:bCs w:val="1"/>
          <w:sz w:val="22"/>
          <w:szCs w:val="22"/>
        </w:rPr>
      </w:pPr>
      <w:r w:rsidDel="00000000" w:rsidR="00000000" w:rsidRPr="00000000">
        <w:rPr>
          <w:rtl w:val="0"/>
        </w:rPr>
      </w:r>
    </w:p>
    <w:p w:rsidR="00000000" w:rsidDel="00000000" w:rsidP="00000000" w:rsidRDefault="00000000" w:rsidRPr="00000000" w14:paraId="000001DE">
      <w:pPr>
        <w:spacing w:after="80" w:before="240" w:line="300" w:lineRule="auto"/>
        <w:rPr>
          <w:b w:val="1"/>
          <w:bCs w:val="1"/>
          <w:sz w:val="22"/>
          <w:szCs w:val="22"/>
        </w:rPr>
      </w:pPr>
      <w:r w:rsidDel="00000000" w:rsidR="00000000" w:rsidRPr="00000000">
        <w:rPr>
          <w:b w:val="1"/>
          <w:bCs w:val="1"/>
          <w:sz w:val="22"/>
          <w:szCs w:val="22"/>
          <w:rtl w:val="0"/>
        </w:rPr>
        <w:t xml:space="preserve">3.2.6. Zona Prioritară pentru Biodiversitate nr. 6</w:t>
      </w:r>
    </w:p>
    <w:p w:rsidR="00000000" w:rsidDel="00000000" w:rsidP="00000000" w:rsidRDefault="00000000" w:rsidRPr="00000000" w14:paraId="000001DF">
      <w:pPr>
        <w:spacing w:after="80" w:before="240" w:line="300" w:lineRule="auto"/>
        <w:rPr>
          <w:b w:val="1"/>
          <w:bCs w:val="1"/>
          <w:sz w:val="22"/>
          <w:szCs w:val="22"/>
        </w:rPr>
      </w:pPr>
      <w:r w:rsidDel="00000000" w:rsidR="00000000" w:rsidRPr="00000000">
        <w:rPr>
          <w:b w:val="1"/>
          <w:bCs w:val="1"/>
          <w:sz w:val="22"/>
          <w:szCs w:val="22"/>
          <w:rtl w:val="0"/>
        </w:rPr>
        <w:t xml:space="preserve">3.2.6.1. Cod Zona Prioritară pentru Biodiversitate nr. 6</w:t>
      </w:r>
    </w:p>
    <w:p w:rsidR="00000000" w:rsidDel="00000000" w:rsidP="00000000" w:rsidRDefault="00000000" w:rsidRPr="00000000" w14:paraId="000001E0">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ZPB 6</w:t>
      </w:r>
    </w:p>
    <w:p w:rsidR="00000000" w:rsidDel="00000000" w:rsidP="00000000" w:rsidRDefault="00000000" w:rsidRPr="00000000" w14:paraId="000001E1">
      <w:pPr>
        <w:spacing w:after="80" w:before="240" w:line="300" w:lineRule="auto"/>
        <w:rPr>
          <w:b w:val="1"/>
          <w:bCs w:val="1"/>
          <w:sz w:val="22"/>
          <w:szCs w:val="22"/>
        </w:rPr>
      </w:pPr>
      <w:r w:rsidDel="00000000" w:rsidR="00000000" w:rsidRPr="00000000">
        <w:rPr>
          <w:b w:val="1"/>
          <w:bCs w:val="1"/>
          <w:sz w:val="22"/>
          <w:szCs w:val="22"/>
          <w:rtl w:val="0"/>
        </w:rPr>
        <w:t xml:space="preserve">3.2.6.2.  Detalii privind Zona Prioritară pentru Biodiversitate nr. 6</w:t>
      </w:r>
    </w:p>
    <w:p w:rsidR="00000000" w:rsidDel="00000000" w:rsidP="00000000" w:rsidRDefault="00000000" w:rsidRPr="00000000" w14:paraId="000001E2">
      <w:pPr>
        <w:spacing w:after="0"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1E3">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661,94</w:t>
      </w:r>
    </w:p>
    <w:p w:rsidR="00000000" w:rsidDel="00000000" w:rsidP="00000000" w:rsidRDefault="00000000" w:rsidRPr="00000000" w14:paraId="000001E4">
      <w:pPr>
        <w:spacing w:after="0" w:before="160" w:line="300" w:lineRule="auto"/>
        <w:rPr>
          <w:sz w:val="22"/>
          <w:szCs w:val="22"/>
        </w:rPr>
      </w:pPr>
      <w:r w:rsidDel="00000000" w:rsidR="00000000" w:rsidRPr="00000000">
        <w:rPr>
          <w:sz w:val="22"/>
          <w:szCs w:val="22"/>
          <w:rtl w:val="0"/>
        </w:rPr>
        <w:t xml:space="preserve">Documente relevante în raport cu ZPB </w:t>
      </w:r>
    </w:p>
    <w:p w:rsidR="00000000" w:rsidDel="00000000" w:rsidP="00000000" w:rsidRDefault="00000000" w:rsidRPr="00000000" w14:paraId="000001E5">
      <w:pPr>
        <w:pBdr>
          <w:top w:color="000000" w:space="0" w:sz="6" w:val="single"/>
          <w:left w:color="000000" w:space="0" w:sz="6" w:val="single"/>
          <w:bottom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1E6">
      <w:pPr>
        <w:pBdr>
          <w:top w:color="000000" w:space="0" w:sz="6" w:val="single"/>
          <w:left w:color="000000" w:space="0" w:sz="6" w:val="single"/>
          <w:bottom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Ordinul ministrului mediului, apelor și pădurilor nr. 1202/2016 privind aprobarea Planului de management și a Regulamentului sitului Natura 2000 ROSCI0062 Defileul Crișului Repede – Pădurea Craiului;</w:t>
      </w:r>
    </w:p>
    <w:p w:rsidR="00000000" w:rsidDel="00000000" w:rsidP="00000000" w:rsidRDefault="00000000" w:rsidRPr="00000000" w14:paraId="000001E7">
      <w:pPr>
        <w:pBdr>
          <w:top w:color="000000" w:space="0" w:sz="6" w:val="single"/>
          <w:left w:color="000000" w:space="0" w:sz="6" w:val="single"/>
          <w:bottom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1E8">
      <w:pPr>
        <w:spacing w:after="0" w:before="160" w:line="300" w:lineRule="auto"/>
        <w:rPr>
          <w:sz w:val="22"/>
          <w:szCs w:val="22"/>
        </w:rPr>
      </w:pPr>
      <w:r w:rsidDel="00000000" w:rsidR="00000000" w:rsidRPr="00000000">
        <w:rPr>
          <w:sz w:val="22"/>
          <w:szCs w:val="22"/>
          <w:rtl w:val="0"/>
        </w:rPr>
        <w:t xml:space="preserve">Informația ecologică</w:t>
      </w:r>
    </w:p>
    <w:tbl>
      <w:tblPr>
        <w:tblStyle w:val="Table13"/>
        <w:tblW w:w="8964.0" w:type="dxa"/>
        <w:jc w:val="left"/>
        <w:tblInd w:w="10.0" w:type="dxa"/>
        <w:tblLayout w:type="fixed"/>
        <w:tblLook w:val="0400"/>
      </w:tblPr>
      <w:tblGrid>
        <w:gridCol w:w="4377"/>
        <w:gridCol w:w="4587"/>
        <w:tblGridChange w:id="0">
          <w:tblGrid>
            <w:gridCol w:w="4377"/>
            <w:gridCol w:w="4587"/>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E9">
            <w:pPr>
              <w:spacing w:after="120" w:line="30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EA">
            <w:pPr>
              <w:spacing w:after="120" w:line="300" w:lineRule="auto"/>
              <w:ind w:right="48"/>
              <w:jc w:val="both"/>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EB">
            <w:pPr>
              <w:spacing w:after="0" w:line="30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EC">
            <w:pPr>
              <w:spacing w:after="0" w:lineRule="auto"/>
              <w:jc w:val="both"/>
              <w:rPr>
                <w:sz w:val="22"/>
                <w:szCs w:val="22"/>
              </w:rPr>
            </w:pPr>
            <w:r w:rsidDel="00000000" w:rsidR="00000000" w:rsidRPr="00000000">
              <w:rPr>
                <w:b w:val="1"/>
                <w:bCs w:val="1"/>
                <w:sz w:val="22"/>
                <w:szCs w:val="22"/>
                <w:rtl w:val="0"/>
              </w:rPr>
              <w:t xml:space="preserve">Habitate de păduri temperate europene: </w:t>
            </w:r>
            <w:r w:rsidDel="00000000" w:rsidR="00000000" w:rsidRPr="00000000">
              <w:rPr>
                <w:sz w:val="22"/>
                <w:szCs w:val="22"/>
                <w:rtl w:val="0"/>
              </w:rPr>
              <w:t xml:space="preserve">9110 Păduri de fag de tip Luzulo-Fagetum</w:t>
            </w:r>
          </w:p>
          <w:p w:rsidR="00000000" w:rsidDel="00000000" w:rsidP="00000000" w:rsidRDefault="00000000" w:rsidRPr="00000000" w14:paraId="000001ED">
            <w:pPr>
              <w:spacing w:after="0" w:lineRule="auto"/>
              <w:jc w:val="both"/>
              <w:rPr>
                <w:sz w:val="22"/>
                <w:szCs w:val="22"/>
              </w:rPr>
            </w:pPr>
            <w:r w:rsidDel="00000000" w:rsidR="00000000" w:rsidRPr="00000000">
              <w:rPr>
                <w:sz w:val="22"/>
                <w:szCs w:val="22"/>
                <w:rtl w:val="0"/>
              </w:rPr>
              <w:t xml:space="preserve">9130 Păduri de fag de tip Asperulo-Fagetum</w:t>
            </w:r>
          </w:p>
          <w:p w:rsidR="00000000" w:rsidDel="00000000" w:rsidP="00000000" w:rsidRDefault="00000000" w:rsidRPr="00000000" w14:paraId="000001EE">
            <w:pPr>
              <w:spacing w:after="0" w:lineRule="auto"/>
              <w:jc w:val="both"/>
              <w:rPr>
                <w:sz w:val="22"/>
                <w:szCs w:val="22"/>
              </w:rPr>
            </w:pPr>
            <w:r w:rsidDel="00000000" w:rsidR="00000000" w:rsidRPr="00000000">
              <w:rPr>
                <w:sz w:val="22"/>
                <w:szCs w:val="22"/>
                <w:rtl w:val="0"/>
              </w:rPr>
              <w:t xml:space="preserve">9170 Păduri de stejar cu carpen de tip Galio-Carpinetum</w:t>
            </w:r>
          </w:p>
          <w:p w:rsidR="00000000" w:rsidDel="00000000" w:rsidP="00000000" w:rsidRDefault="00000000" w:rsidRPr="00000000" w14:paraId="000001EF">
            <w:pPr>
              <w:spacing w:after="0" w:lineRule="auto"/>
              <w:jc w:val="both"/>
              <w:rPr/>
            </w:pPr>
            <w:r w:rsidDel="00000000" w:rsidR="00000000" w:rsidRPr="00000000">
              <w:rPr>
                <w:sz w:val="22"/>
                <w:szCs w:val="22"/>
                <w:rtl w:val="0"/>
              </w:rPr>
              <w:t xml:space="preserve">91V0 Păduri dacice de fag Symphyto-Fagion</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F0">
            <w:pPr>
              <w:spacing w:after="0" w:line="30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F1">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1F2">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1352* Canis lupus</w:t>
            </w:r>
          </w:p>
          <w:p w:rsidR="00000000" w:rsidDel="00000000" w:rsidP="00000000" w:rsidRDefault="00000000" w:rsidRPr="00000000" w14:paraId="000001F3">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1354* Ursus arctos</w:t>
            </w:r>
          </w:p>
          <w:p w:rsidR="00000000" w:rsidDel="00000000" w:rsidP="00000000" w:rsidRDefault="00000000" w:rsidRPr="00000000" w14:paraId="000001F4">
            <w:pPr>
              <w:pBdr>
                <w:top w:space="0" w:sz="0" w:val="nil"/>
                <w:left w:space="0" w:sz="0" w:val="nil"/>
                <w:bottom w:space="0" w:sz="0" w:val="nil"/>
                <w:right w:space="0" w:sz="0" w:val="nil"/>
                <w:between w:space="0" w:sz="0" w:val="nil"/>
              </w:pBdr>
              <w:spacing w:after="0" w:line="300" w:lineRule="auto"/>
              <w:ind w:right="45"/>
              <w:jc w:val="both"/>
              <w:rPr>
                <w:i w:val="1"/>
                <w:iCs w:val="1"/>
                <w:sz w:val="22"/>
                <w:szCs w:val="22"/>
              </w:rPr>
            </w:pPr>
            <w:r w:rsidDel="00000000" w:rsidR="00000000" w:rsidRPr="00000000">
              <w:rPr>
                <w:i w:val="1"/>
                <w:iCs w:val="1"/>
                <w:sz w:val="22"/>
                <w:szCs w:val="22"/>
                <w:rtl w:val="0"/>
              </w:rPr>
              <w:t xml:space="preserve">1361 Lynx lynx</w:t>
            </w:r>
          </w:p>
          <w:p w:rsidR="00000000" w:rsidDel="00000000" w:rsidP="00000000" w:rsidRDefault="00000000" w:rsidRPr="00000000" w14:paraId="000001F5">
            <w:pPr>
              <w:pBdr>
                <w:top w:space="0" w:sz="0" w:val="nil"/>
                <w:left w:space="0" w:sz="0" w:val="nil"/>
                <w:bottom w:space="0" w:sz="0" w:val="nil"/>
                <w:right w:space="0" w:sz="0" w:val="nil"/>
                <w:between w:space="0" w:sz="0" w:val="nil"/>
              </w:pBdr>
              <w:spacing w:after="0" w:line="300" w:lineRule="auto"/>
              <w:ind w:right="45"/>
              <w:jc w:val="both"/>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1F6">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1F7">
            <w:pPr>
              <w:pBdr>
                <w:top w:space="0" w:sz="0" w:val="nil"/>
                <w:left w:space="0" w:sz="0" w:val="nil"/>
                <w:bottom w:space="0" w:sz="0" w:val="nil"/>
                <w:right w:space="0" w:sz="0" w:val="nil"/>
                <w:between w:space="0" w:sz="0" w:val="nil"/>
              </w:pBdr>
              <w:spacing w:after="0" w:line="300" w:lineRule="auto"/>
              <w:ind w:right="48"/>
              <w:jc w:val="both"/>
              <w:rPr>
                <w:i w:val="1"/>
                <w:iCs w:val="1"/>
                <w:sz w:val="22"/>
                <w:szCs w:val="22"/>
              </w:rPr>
            </w:pPr>
            <w:r w:rsidDel="00000000" w:rsidR="00000000" w:rsidRPr="00000000">
              <w:rPr>
                <w:i w:val="1"/>
                <w:iCs w:val="1"/>
                <w:sz w:val="22"/>
                <w:szCs w:val="22"/>
                <w:rtl w:val="0"/>
              </w:rPr>
              <w:t xml:space="preserve">4008 Triturus vulgaris ampelensis</w:t>
            </w:r>
          </w:p>
          <w:p w:rsidR="00000000" w:rsidDel="00000000" w:rsidP="00000000" w:rsidRDefault="00000000" w:rsidRPr="00000000" w14:paraId="000001F8">
            <w:pPr>
              <w:spacing w:after="0" w:lineRule="auto"/>
              <w:jc w:val="both"/>
              <w:rPr>
                <w:b w:val="1"/>
                <w:bCs w:val="1"/>
                <w:sz w:val="22"/>
                <w:szCs w:val="22"/>
              </w:rPr>
            </w:pPr>
            <w:r w:rsidDel="00000000" w:rsidR="00000000" w:rsidRPr="00000000">
              <w:rPr>
                <w:b w:val="1"/>
                <w:bCs w:val="1"/>
                <w:sz w:val="22"/>
                <w:szCs w:val="22"/>
                <w:rtl w:val="0"/>
              </w:rPr>
              <w:t xml:space="preserve">Păsări: </w:t>
            </w:r>
          </w:p>
          <w:p w:rsidR="00000000" w:rsidDel="00000000" w:rsidP="00000000" w:rsidRDefault="00000000" w:rsidRPr="00000000" w14:paraId="000001F9">
            <w:pPr>
              <w:spacing w:after="0" w:lineRule="auto"/>
              <w:jc w:val="both"/>
              <w:rPr>
                <w:i w:val="1"/>
                <w:iCs w:val="1"/>
                <w:sz w:val="22"/>
                <w:szCs w:val="22"/>
              </w:rPr>
            </w:pPr>
            <w:r w:rsidDel="00000000" w:rsidR="00000000" w:rsidRPr="00000000">
              <w:rPr>
                <w:i w:val="1"/>
                <w:iCs w:val="1"/>
                <w:sz w:val="22"/>
                <w:szCs w:val="22"/>
                <w:rtl w:val="0"/>
              </w:rPr>
              <w:t xml:space="preserve">A104 Bonasa bonasia</w:t>
            </w:r>
          </w:p>
          <w:p w:rsidR="00000000" w:rsidDel="00000000" w:rsidP="00000000" w:rsidRDefault="00000000" w:rsidRPr="00000000" w14:paraId="000001FA">
            <w:pPr>
              <w:spacing w:after="0" w:lineRule="auto"/>
              <w:jc w:val="both"/>
              <w:rPr>
                <w:i w:val="1"/>
                <w:iCs w:val="1"/>
                <w:sz w:val="22"/>
                <w:szCs w:val="22"/>
              </w:rPr>
            </w:pPr>
            <w:r w:rsidDel="00000000" w:rsidR="00000000" w:rsidRPr="00000000">
              <w:rPr>
                <w:i w:val="1"/>
                <w:iCs w:val="1"/>
                <w:sz w:val="22"/>
                <w:szCs w:val="22"/>
                <w:rtl w:val="0"/>
              </w:rPr>
              <w:t xml:space="preserve">A239 Dendrocopos leucotos</w:t>
            </w:r>
          </w:p>
          <w:p w:rsidR="00000000" w:rsidDel="00000000" w:rsidP="00000000" w:rsidRDefault="00000000" w:rsidRPr="00000000" w14:paraId="000001FB">
            <w:pPr>
              <w:spacing w:after="0" w:lineRule="auto"/>
              <w:jc w:val="both"/>
              <w:rPr>
                <w:i w:val="1"/>
                <w:iCs w:val="1"/>
                <w:sz w:val="22"/>
                <w:szCs w:val="22"/>
              </w:rPr>
            </w:pPr>
            <w:r w:rsidDel="00000000" w:rsidR="00000000" w:rsidRPr="00000000">
              <w:rPr>
                <w:i w:val="1"/>
                <w:iCs w:val="1"/>
                <w:sz w:val="22"/>
                <w:szCs w:val="22"/>
                <w:rtl w:val="0"/>
              </w:rPr>
              <w:t xml:space="preserve">A236 Dryocopus martius</w:t>
            </w:r>
          </w:p>
          <w:p w:rsidR="00000000" w:rsidDel="00000000" w:rsidP="00000000" w:rsidRDefault="00000000" w:rsidRPr="00000000" w14:paraId="000001FC">
            <w:pPr>
              <w:spacing w:after="0" w:lineRule="auto"/>
              <w:jc w:val="both"/>
              <w:rPr>
                <w:i w:val="1"/>
                <w:iCs w:val="1"/>
                <w:sz w:val="22"/>
                <w:szCs w:val="22"/>
              </w:rPr>
            </w:pPr>
            <w:r w:rsidDel="00000000" w:rsidR="00000000" w:rsidRPr="00000000">
              <w:rPr>
                <w:i w:val="1"/>
                <w:iCs w:val="1"/>
                <w:sz w:val="22"/>
                <w:szCs w:val="22"/>
                <w:rtl w:val="0"/>
              </w:rPr>
              <w:t xml:space="preserve">A320 Ficedula parva</w:t>
            </w:r>
          </w:p>
          <w:p w:rsidR="00000000" w:rsidDel="00000000" w:rsidP="00000000" w:rsidRDefault="00000000" w:rsidRPr="00000000" w14:paraId="000001FD">
            <w:pPr>
              <w:spacing w:after="0" w:lineRule="auto"/>
              <w:jc w:val="both"/>
              <w:rPr>
                <w:i w:val="1"/>
                <w:iCs w:val="1"/>
                <w:sz w:val="22"/>
                <w:szCs w:val="22"/>
              </w:rPr>
            </w:pPr>
            <w:r w:rsidDel="00000000" w:rsidR="00000000" w:rsidRPr="00000000">
              <w:rPr>
                <w:i w:val="1"/>
                <w:iCs w:val="1"/>
                <w:sz w:val="22"/>
                <w:szCs w:val="22"/>
                <w:rtl w:val="0"/>
              </w:rPr>
              <w:t xml:space="preserve">A217 Glaucidium passerinum</w:t>
            </w:r>
          </w:p>
          <w:p w:rsidR="00000000" w:rsidDel="00000000" w:rsidP="00000000" w:rsidRDefault="00000000" w:rsidRPr="00000000" w14:paraId="000001FE">
            <w:pPr>
              <w:spacing w:after="0" w:lineRule="auto"/>
              <w:jc w:val="both"/>
              <w:rPr>
                <w:i w:val="1"/>
                <w:iCs w:val="1"/>
                <w:sz w:val="22"/>
                <w:szCs w:val="22"/>
              </w:rPr>
            </w:pPr>
            <w:r w:rsidDel="00000000" w:rsidR="00000000" w:rsidRPr="00000000">
              <w:rPr>
                <w:i w:val="1"/>
                <w:iCs w:val="1"/>
                <w:sz w:val="22"/>
                <w:szCs w:val="22"/>
                <w:rtl w:val="0"/>
              </w:rPr>
              <w:t xml:space="preserve">A072 Pernis apivorus</w:t>
            </w:r>
          </w:p>
          <w:p w:rsidR="00000000" w:rsidDel="00000000" w:rsidP="00000000" w:rsidRDefault="00000000" w:rsidRPr="00000000" w14:paraId="000001FF">
            <w:pPr>
              <w:spacing w:after="0" w:lineRule="auto"/>
              <w:jc w:val="both"/>
              <w:rPr>
                <w:i w:val="1"/>
                <w:iCs w:val="1"/>
                <w:sz w:val="22"/>
                <w:szCs w:val="22"/>
              </w:rPr>
            </w:pPr>
            <w:r w:rsidDel="00000000" w:rsidR="00000000" w:rsidRPr="00000000">
              <w:rPr>
                <w:i w:val="1"/>
                <w:iCs w:val="1"/>
                <w:sz w:val="22"/>
                <w:szCs w:val="22"/>
                <w:rtl w:val="0"/>
              </w:rPr>
              <w:t xml:space="preserve">A234 Picus canus</w:t>
            </w:r>
          </w:p>
          <w:p w:rsidR="00000000" w:rsidDel="00000000" w:rsidP="00000000" w:rsidRDefault="00000000" w:rsidRPr="00000000" w14:paraId="00000200">
            <w:pPr>
              <w:spacing w:after="0" w:lineRule="auto"/>
              <w:jc w:val="both"/>
              <w:rPr>
                <w:i w:val="1"/>
                <w:iCs w:val="1"/>
                <w:sz w:val="22"/>
                <w:szCs w:val="22"/>
              </w:rPr>
            </w:pPr>
            <w:r w:rsidDel="00000000" w:rsidR="00000000" w:rsidRPr="00000000">
              <w:rPr>
                <w:i w:val="1"/>
                <w:iCs w:val="1"/>
                <w:sz w:val="22"/>
                <w:szCs w:val="22"/>
                <w:rtl w:val="0"/>
              </w:rPr>
              <w:t xml:space="preserve">A220 Strix uralensis</w:t>
            </w:r>
          </w:p>
          <w:p w:rsidR="00000000" w:rsidDel="00000000" w:rsidP="00000000" w:rsidRDefault="00000000" w:rsidRPr="00000000" w14:paraId="00000201">
            <w:pPr>
              <w:spacing w:after="0" w:lineRule="auto"/>
              <w:jc w:val="both"/>
              <w:rPr/>
            </w:pPr>
            <w:r w:rsidDel="00000000" w:rsidR="00000000" w:rsidRPr="00000000">
              <w:rPr>
                <w:i w:val="1"/>
                <w:iCs w:val="1"/>
                <w:sz w:val="22"/>
                <w:szCs w:val="22"/>
                <w:rtl w:val="0"/>
              </w:rPr>
              <w:t xml:space="preserve">A108 Tetrao urogallus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02">
            <w:pPr>
              <w:spacing w:after="0" w:line="30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03">
            <w:pPr>
              <w:spacing w:after="0" w:line="240" w:lineRule="auto"/>
              <w:jc w:val="both"/>
              <w:rPr>
                <w:sz w:val="22"/>
                <w:szCs w:val="22"/>
              </w:rPr>
            </w:pPr>
            <w:r w:rsidDel="00000000" w:rsidR="00000000" w:rsidRPr="00000000">
              <w:rPr>
                <w:sz w:val="22"/>
                <w:szCs w:val="22"/>
                <w:rtl w:val="0"/>
              </w:rPr>
              <w:t xml:space="preserve">Această ZPB prezintă o valoare ecologică ridicată prin rolul său în menținerea conectivității ecologice și prin diversitatea structurală a ecosistemelor forestiere și semi-naturale incluse. Mozaicul format din păduri mature, habitate deschise și zone de tranziție ecotonală creează condiții favorabile pentru numeroase specii de interes conservativ și susține funcționarea proceselor ecologice la nivelul peisajului.</w:t>
            </w:r>
          </w:p>
          <w:p w:rsidR="00000000" w:rsidDel="00000000" w:rsidP="00000000" w:rsidRDefault="00000000" w:rsidRPr="00000000" w14:paraId="00000204">
            <w:pPr>
              <w:spacing w:after="0" w:line="240" w:lineRule="auto"/>
              <w:jc w:val="both"/>
              <w:rPr>
                <w:sz w:val="22"/>
                <w:szCs w:val="22"/>
              </w:rPr>
            </w:pPr>
            <w:r w:rsidDel="00000000" w:rsidR="00000000" w:rsidRPr="00000000">
              <w:rPr>
                <w:sz w:val="22"/>
                <w:szCs w:val="22"/>
                <w:rtl w:val="0"/>
              </w:rPr>
              <w:t xml:space="preserve">Structura variată a habitatelor asigură refugii, zone de hrănire și coridoare de deplasare pentru fauna asociată ecosistemelor forestiere, inclusiv pentru păsări forestiere, mamifere și alte specii dependente de habitate cu naturalitate ridicată. Totodată, pajiștile semi-naturale și zonele umede asociate contribuie la diversitatea biologică și la menținerea unor condiții favorabile pentru nevertebrate și amfibieni de interes conservativ.</w:t>
            </w:r>
          </w:p>
          <w:p w:rsidR="00000000" w:rsidDel="00000000" w:rsidP="00000000" w:rsidRDefault="00000000" w:rsidRPr="00000000" w14:paraId="00000205">
            <w:pPr>
              <w:spacing w:after="0" w:line="240" w:lineRule="auto"/>
              <w:jc w:val="both"/>
              <w:rPr>
                <w:sz w:val="22"/>
                <w:szCs w:val="22"/>
              </w:rPr>
            </w:pPr>
            <w:r w:rsidDel="00000000" w:rsidR="00000000" w:rsidRPr="00000000">
              <w:rPr>
                <w:sz w:val="22"/>
                <w:szCs w:val="22"/>
                <w:rtl w:val="0"/>
              </w:rPr>
              <w:t xml:space="preserve">Pădurile incluse în ZPB contribuie la stocarea carbonului, la reglarea climatului local și la menținerea stabilității ecologice a peisajului forestier.</w:t>
            </w:r>
          </w:p>
          <w:p w:rsidR="00000000" w:rsidDel="00000000" w:rsidP="00000000" w:rsidRDefault="00000000" w:rsidRPr="00000000" w14:paraId="00000206">
            <w:pPr>
              <w:spacing w:after="0" w:line="240" w:lineRule="auto"/>
              <w:jc w:val="both"/>
              <w:rPr>
                <w:sz w:val="22"/>
                <w:szCs w:val="22"/>
              </w:rPr>
            </w:pPr>
            <w:r w:rsidDel="00000000" w:rsidR="00000000" w:rsidRPr="00000000">
              <w:rPr>
                <w:sz w:val="22"/>
                <w:szCs w:val="22"/>
                <w:rtl w:val="0"/>
              </w:rPr>
              <w:t xml:space="preserve">Desemnarea ca ZPB se fundamentează pe criteriul stabilit de metodologie pentru pădurile încadrate în tipul funcțional 1 (T1), precum și pe prezența habitatelor și speciilor de interes conservativ asociate.</w:t>
            </w:r>
          </w:p>
          <w:p w:rsidR="00000000" w:rsidDel="00000000" w:rsidP="00000000" w:rsidRDefault="00000000" w:rsidRPr="00000000" w14:paraId="00000207">
            <w:pPr>
              <w:spacing w:after="0" w:line="240" w:lineRule="auto"/>
              <w:jc w:val="both"/>
              <w:rPr>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08">
            <w:pPr>
              <w:spacing w:after="0" w:line="30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09">
            <w:pPr>
              <w:spacing w:after="0" w:line="300" w:lineRule="auto"/>
              <w:ind w:right="48"/>
              <w:jc w:val="both"/>
              <w:rPr>
                <w:sz w:val="22"/>
                <w:szCs w:val="22"/>
              </w:rPr>
            </w:pPr>
            <w:r w:rsidDel="00000000" w:rsidR="00000000" w:rsidRPr="00000000">
              <w:rPr>
                <w:sz w:val="22"/>
                <w:szCs w:val="22"/>
                <w:rtl w:val="0"/>
              </w:rPr>
              <w:t xml:space="preserve">A04.01.02 pășunatul intensiv al oilor</w:t>
            </w:r>
          </w:p>
          <w:p w:rsidR="00000000" w:rsidDel="00000000" w:rsidP="00000000" w:rsidRDefault="00000000" w:rsidRPr="00000000" w14:paraId="0000020A">
            <w:pPr>
              <w:spacing w:after="0" w:line="300" w:lineRule="auto"/>
              <w:ind w:right="48"/>
              <w:jc w:val="both"/>
              <w:rPr>
                <w:sz w:val="22"/>
                <w:szCs w:val="22"/>
              </w:rPr>
            </w:pPr>
            <w:r w:rsidDel="00000000" w:rsidR="00000000" w:rsidRPr="00000000">
              <w:rPr>
                <w:sz w:val="22"/>
                <w:szCs w:val="22"/>
                <w:rtl w:val="0"/>
              </w:rPr>
              <w:t xml:space="preserve">A04.03 abandonarea sistemelor pastorale, lipsa pășunatului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0B">
            <w:pPr>
              <w:spacing w:after="0" w:line="30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0C">
            <w:pPr>
              <w:spacing w:after="0" w:line="240" w:lineRule="auto"/>
              <w:jc w:val="both"/>
              <w:rPr>
                <w:sz w:val="22"/>
                <w:szCs w:val="22"/>
              </w:rPr>
            </w:pPr>
            <w:r w:rsidDel="00000000" w:rsidR="00000000" w:rsidRPr="00000000">
              <w:rPr>
                <w:b w:val="1"/>
                <w:bCs w:val="1"/>
                <w:sz w:val="22"/>
                <w:szCs w:val="22"/>
                <w:rtl w:val="0"/>
              </w:rPr>
              <w:t xml:space="preserve">Obiective și măsuri în regim de management activ pentru habitatele forestiere </w:t>
            </w:r>
            <w:r w:rsidDel="00000000" w:rsidR="00000000" w:rsidRPr="00000000">
              <w:rPr>
                <w:rtl w:val="0"/>
              </w:rPr>
            </w:r>
          </w:p>
          <w:p w:rsidR="00000000" w:rsidDel="00000000" w:rsidP="00000000" w:rsidRDefault="00000000" w:rsidRPr="00000000" w14:paraId="0000020D">
            <w:pPr>
              <w:jc w:val="both"/>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20E">
            <w:pPr>
              <w:jc w:val="both"/>
              <w:rPr/>
            </w:pPr>
            <w:r w:rsidDel="00000000" w:rsidR="00000000" w:rsidRPr="00000000">
              <w:rPr>
                <w:b w:val="1"/>
                <w:bCs w:val="1"/>
                <w:sz w:val="22"/>
                <w:szCs w:val="22"/>
                <w:rtl w:val="0"/>
              </w:rPr>
              <w:t xml:space="preserve">O1. </w:t>
            </w:r>
            <w:r w:rsidDel="00000000" w:rsidR="00000000" w:rsidRPr="00000000">
              <w:rPr>
                <w:sz w:val="22"/>
                <w:szCs w:val="22"/>
                <w:rtl w:val="0"/>
              </w:rPr>
              <w:t xml:space="preserve">Conservarea și ameliorarea biodiversității arboretelor (structură, compoziție, microhabitate).</w:t>
            </w:r>
            <w:r w:rsidDel="00000000" w:rsidR="00000000" w:rsidRPr="00000000">
              <w:rPr>
                <w:rtl w:val="0"/>
              </w:rPr>
            </w:r>
          </w:p>
          <w:p w:rsidR="00000000" w:rsidDel="00000000" w:rsidP="00000000" w:rsidRDefault="00000000" w:rsidRPr="00000000" w14:paraId="0000020F">
            <w:pPr>
              <w:jc w:val="both"/>
              <w:rPr/>
            </w:pPr>
            <w:r w:rsidDel="00000000" w:rsidR="00000000" w:rsidRPr="00000000">
              <w:rPr>
                <w:b w:val="1"/>
                <w:bCs w:val="1"/>
                <w:sz w:val="22"/>
                <w:szCs w:val="22"/>
                <w:rtl w:val="0"/>
              </w:rPr>
              <w:t xml:space="preserve">O2. </w:t>
            </w:r>
            <w:r w:rsidDel="00000000" w:rsidR="00000000" w:rsidRPr="00000000">
              <w:rPr>
                <w:sz w:val="22"/>
                <w:szCs w:val="22"/>
                <w:rtl w:val="0"/>
              </w:rPr>
              <w:t xml:space="preserve">Îmbunătățirea compoziției și structurii arboretelor către o configurație mai apropiată de naturalitate.</w:t>
            </w:r>
            <w:r w:rsidDel="00000000" w:rsidR="00000000" w:rsidRPr="00000000">
              <w:rPr>
                <w:rtl w:val="0"/>
              </w:rPr>
            </w:r>
          </w:p>
          <w:p w:rsidR="00000000" w:rsidDel="00000000" w:rsidP="00000000" w:rsidRDefault="00000000" w:rsidRPr="00000000" w14:paraId="00000210">
            <w:pPr>
              <w:jc w:val="both"/>
              <w:rPr/>
            </w:pPr>
            <w:r w:rsidDel="00000000" w:rsidR="00000000" w:rsidRPr="00000000">
              <w:rPr>
                <w:b w:val="1"/>
                <w:bCs w:val="1"/>
                <w:sz w:val="22"/>
                <w:szCs w:val="22"/>
                <w:rtl w:val="0"/>
              </w:rPr>
              <w:t xml:space="preserve">O3. </w:t>
            </w:r>
            <w:r w:rsidDel="00000000" w:rsidR="00000000" w:rsidRPr="00000000">
              <w:rPr>
                <w:sz w:val="22"/>
                <w:szCs w:val="22"/>
                <w:rtl w:val="0"/>
              </w:rPr>
              <w:t xml:space="preserve">Creșterea stabilității și rezistenței ecosistemelor forestiere la factori vătămători biotici și abiotici.</w:t>
            </w:r>
            <w:r w:rsidDel="00000000" w:rsidR="00000000" w:rsidRPr="00000000">
              <w:rPr>
                <w:rtl w:val="0"/>
              </w:rPr>
            </w:r>
          </w:p>
          <w:p w:rsidR="00000000" w:rsidDel="00000000" w:rsidP="00000000" w:rsidRDefault="00000000" w:rsidRPr="00000000" w14:paraId="00000211">
            <w:pPr>
              <w:jc w:val="both"/>
              <w:rPr/>
            </w:pPr>
            <w:r w:rsidDel="00000000" w:rsidR="00000000" w:rsidRPr="00000000">
              <w:rPr>
                <w:b w:val="1"/>
                <w:bCs w:val="1"/>
                <w:sz w:val="22"/>
                <w:szCs w:val="22"/>
                <w:rtl w:val="0"/>
              </w:rPr>
              <w:t xml:space="preserve">O4. </w:t>
            </w:r>
            <w:r w:rsidDel="00000000" w:rsidR="00000000" w:rsidRPr="00000000">
              <w:rPr>
                <w:sz w:val="22"/>
                <w:szCs w:val="22"/>
                <w:rtl w:val="0"/>
              </w:rPr>
              <w:t xml:space="preserve">Menținerea regenerării naturale și a continuității habitatelor forestiere.</w:t>
            </w:r>
            <w:r w:rsidDel="00000000" w:rsidR="00000000" w:rsidRPr="00000000">
              <w:rPr>
                <w:rtl w:val="0"/>
              </w:rPr>
            </w:r>
          </w:p>
          <w:p w:rsidR="00000000" w:rsidDel="00000000" w:rsidP="00000000" w:rsidRDefault="00000000" w:rsidRPr="00000000" w14:paraId="00000212">
            <w:pPr>
              <w:jc w:val="both"/>
              <w:rPr/>
            </w:pPr>
            <w:r w:rsidDel="00000000" w:rsidR="00000000" w:rsidRPr="00000000">
              <w:rPr>
                <w:b w:val="1"/>
                <w:bCs w:val="1"/>
                <w:sz w:val="22"/>
                <w:szCs w:val="22"/>
                <w:rtl w:val="0"/>
              </w:rPr>
              <w:t xml:space="preserve">O5. </w:t>
            </w:r>
            <w:r w:rsidDel="00000000" w:rsidR="00000000" w:rsidRPr="00000000">
              <w:rPr>
                <w:sz w:val="22"/>
                <w:szCs w:val="22"/>
                <w:rtl w:val="0"/>
              </w:rPr>
              <w:t xml:space="preserve">Reducerea fragmentării habitatelor și limitarea presiunilor antropice.</w:t>
            </w:r>
            <w:r w:rsidDel="00000000" w:rsidR="00000000" w:rsidRPr="00000000">
              <w:rPr>
                <w:rtl w:val="0"/>
              </w:rPr>
            </w:r>
          </w:p>
          <w:p w:rsidR="00000000" w:rsidDel="00000000" w:rsidP="00000000" w:rsidRDefault="00000000" w:rsidRPr="00000000" w14:paraId="00000213">
            <w:pPr>
              <w:jc w:val="both"/>
              <w:rPr/>
            </w:pPr>
            <w:r w:rsidDel="00000000" w:rsidR="00000000" w:rsidRPr="00000000">
              <w:rPr>
                <w:b w:val="1"/>
                <w:bCs w:val="1"/>
                <w:sz w:val="22"/>
                <w:szCs w:val="22"/>
                <w:rtl w:val="0"/>
              </w:rPr>
              <w:t xml:space="preserve">O6. </w:t>
            </w:r>
            <w:r w:rsidDel="00000000" w:rsidR="00000000" w:rsidRPr="00000000">
              <w:rPr>
                <w:sz w:val="22"/>
                <w:szCs w:val="22"/>
                <w:rtl w:val="0"/>
              </w:rPr>
              <w:t xml:space="preserve">Monitorizarea stării de conservare și aplicarea managementului adaptativ.</w:t>
            </w:r>
            <w:r w:rsidDel="00000000" w:rsidR="00000000" w:rsidRPr="00000000">
              <w:rPr>
                <w:rtl w:val="0"/>
              </w:rPr>
            </w:r>
          </w:p>
          <w:p w:rsidR="00000000" w:rsidDel="00000000" w:rsidP="00000000" w:rsidRDefault="00000000" w:rsidRPr="00000000" w14:paraId="00000214">
            <w:pPr>
              <w:jc w:val="both"/>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215">
            <w:pPr>
              <w:jc w:val="both"/>
              <w:rPr/>
            </w:pPr>
            <w:r w:rsidDel="00000000" w:rsidR="00000000" w:rsidRPr="00000000">
              <w:rPr>
                <w:b w:val="1"/>
                <w:bCs w:val="1"/>
                <w:sz w:val="22"/>
                <w:szCs w:val="22"/>
                <w:rtl w:val="0"/>
              </w:rPr>
              <w:t xml:space="preserve">1. </w:t>
            </w:r>
            <w:r w:rsidDel="00000000" w:rsidR="00000000" w:rsidRPr="00000000">
              <w:rPr>
                <w:sz w:val="22"/>
                <w:szCs w:val="22"/>
                <w:rtl w:val="0"/>
              </w:rPr>
              <w:t xml:space="preserve">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sidDel="00000000" w:rsidR="00000000" w:rsidRPr="00000000">
              <w:rPr>
                <w:rtl w:val="0"/>
              </w:rPr>
            </w:r>
          </w:p>
          <w:p w:rsidR="00000000" w:rsidDel="00000000" w:rsidP="00000000" w:rsidRDefault="00000000" w:rsidRPr="00000000" w14:paraId="00000216">
            <w:pPr>
              <w:jc w:val="both"/>
              <w:rPr/>
            </w:pPr>
            <w:r w:rsidDel="00000000" w:rsidR="00000000" w:rsidRPr="00000000">
              <w:rPr>
                <w:b w:val="1"/>
                <w:bCs w:val="1"/>
                <w:sz w:val="22"/>
                <w:szCs w:val="22"/>
                <w:rtl w:val="0"/>
              </w:rPr>
              <w:t xml:space="preserve">2. </w:t>
            </w:r>
            <w:r w:rsidDel="00000000" w:rsidR="00000000" w:rsidRPr="00000000">
              <w:rPr>
                <w:sz w:val="22"/>
                <w:szCs w:val="22"/>
                <w:rtl w:val="0"/>
              </w:rPr>
              <w:t xml:space="preserve">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r w:rsidDel="00000000" w:rsidR="00000000" w:rsidRPr="00000000">
              <w:rPr>
                <w:rtl w:val="0"/>
              </w:rPr>
            </w:r>
          </w:p>
          <w:p w:rsidR="00000000" w:rsidDel="00000000" w:rsidP="00000000" w:rsidRDefault="00000000" w:rsidRPr="00000000" w14:paraId="00000217">
            <w:pPr>
              <w:jc w:val="both"/>
              <w:rPr/>
            </w:pPr>
            <w:r w:rsidDel="00000000" w:rsidR="00000000" w:rsidRPr="00000000">
              <w:rPr>
                <w:b w:val="1"/>
                <w:bCs w:val="1"/>
                <w:sz w:val="22"/>
                <w:szCs w:val="22"/>
                <w:rtl w:val="0"/>
              </w:rPr>
              <w:t xml:space="preserve">3. </w:t>
            </w:r>
            <w:r w:rsidDel="00000000" w:rsidR="00000000" w:rsidRPr="00000000">
              <w:rPr>
                <w:sz w:val="22"/>
                <w:szCs w:val="22"/>
                <w:rtl w:val="0"/>
              </w:rPr>
              <w:t xml:space="preserve">Aplicarea lucrărilor speciale de conservare urmărește favorizarea regenerării naturale, crearea unor nuclee de regenerare noi și susținerea dezvoltării semințișurilor deja instalate, în special pentru speciile forestiere exigente față de lumină.</w:t>
            </w:r>
            <w:r w:rsidDel="00000000" w:rsidR="00000000" w:rsidRPr="00000000">
              <w:rPr>
                <w:rtl w:val="0"/>
              </w:rPr>
            </w:r>
          </w:p>
          <w:p w:rsidR="00000000" w:rsidDel="00000000" w:rsidP="00000000" w:rsidRDefault="00000000" w:rsidRPr="00000000" w14:paraId="00000218">
            <w:pPr>
              <w:jc w:val="both"/>
              <w:rPr/>
            </w:pPr>
            <w:r w:rsidDel="00000000" w:rsidR="00000000" w:rsidRPr="00000000">
              <w:rPr>
                <w:b w:val="1"/>
                <w:bCs w:val="1"/>
                <w:sz w:val="22"/>
                <w:szCs w:val="22"/>
                <w:rtl w:val="0"/>
              </w:rPr>
              <w:t xml:space="preserve">4. </w:t>
            </w:r>
            <w:r w:rsidDel="00000000" w:rsidR="00000000" w:rsidRPr="00000000">
              <w:rPr>
                <w:sz w:val="22"/>
                <w:szCs w:val="22"/>
                <w:rtl w:val="0"/>
              </w:rPr>
              <w:t xml:space="preserve">Promovarea nucleelor existente de regenerare naturală din specii valoroase se realizează prin extracții cu intensitate redusă, astfel încât suprafața nucleelor de regenerare să nu depășească 500–600 m².</w:t>
            </w:r>
            <w:r w:rsidDel="00000000" w:rsidR="00000000" w:rsidRPr="00000000">
              <w:rPr>
                <w:rtl w:val="0"/>
              </w:rPr>
            </w:r>
          </w:p>
          <w:p w:rsidR="00000000" w:rsidDel="00000000" w:rsidP="00000000" w:rsidRDefault="00000000" w:rsidRPr="00000000" w14:paraId="00000219">
            <w:pPr>
              <w:jc w:val="both"/>
              <w:rPr/>
            </w:pPr>
            <w:r w:rsidDel="00000000" w:rsidR="00000000" w:rsidRPr="00000000">
              <w:rPr>
                <w:b w:val="1"/>
                <w:bCs w:val="1"/>
                <w:sz w:val="22"/>
                <w:szCs w:val="22"/>
                <w:rtl w:val="0"/>
              </w:rPr>
              <w:t xml:space="preserve">5. </w:t>
            </w:r>
            <w:r w:rsidDel="00000000" w:rsidR="00000000" w:rsidRPr="00000000">
              <w:rPr>
                <w:sz w:val="22"/>
                <w:szCs w:val="22"/>
                <w:rtl w:val="0"/>
              </w:rPr>
              <w:t xml:space="preserve">Sunt permise lucrări de împăduriri, reîmpăduriri și completare a regenerării naturale, utilizând specii autohtone și proveniențe locale adaptate condițiilor staționale.</w:t>
            </w:r>
            <w:r w:rsidDel="00000000" w:rsidR="00000000" w:rsidRPr="00000000">
              <w:rPr>
                <w:rtl w:val="0"/>
              </w:rPr>
            </w:r>
          </w:p>
          <w:p w:rsidR="00000000" w:rsidDel="00000000" w:rsidP="00000000" w:rsidRDefault="00000000" w:rsidRPr="00000000" w14:paraId="0000021A">
            <w:pPr>
              <w:jc w:val="both"/>
              <w:rPr/>
            </w:pPr>
            <w:r w:rsidDel="00000000" w:rsidR="00000000" w:rsidRPr="00000000">
              <w:rPr>
                <w:b w:val="1"/>
                <w:bCs w:val="1"/>
                <w:sz w:val="22"/>
                <w:szCs w:val="22"/>
                <w:rtl w:val="0"/>
              </w:rPr>
              <w:t xml:space="preserve">6. </w:t>
            </w:r>
            <w:r w:rsidDel="00000000" w:rsidR="00000000" w:rsidRPr="00000000">
              <w:rPr>
                <w:sz w:val="22"/>
                <w:szCs w:val="22"/>
                <w:rtl w:val="0"/>
              </w:rPr>
              <w:t xml:space="preserve">Sunt permise lucrări de îngrijire a culturilor și semințișurilor până la realizarea stării de masiv, precum și lucrări de îngrijire și conducere a arboretelor din categoria degajărilor, depresajului și curățirilor, fără rărituri cu caracter productiv.</w:t>
            </w:r>
            <w:r w:rsidDel="00000000" w:rsidR="00000000" w:rsidRPr="00000000">
              <w:rPr>
                <w:rtl w:val="0"/>
              </w:rPr>
            </w:r>
          </w:p>
          <w:p w:rsidR="00000000" w:rsidDel="00000000" w:rsidP="00000000" w:rsidRDefault="00000000" w:rsidRPr="00000000" w14:paraId="0000021B">
            <w:pPr>
              <w:jc w:val="both"/>
              <w:rPr/>
            </w:pPr>
            <w:r w:rsidDel="00000000" w:rsidR="00000000" w:rsidRPr="00000000">
              <w:rPr>
                <w:b w:val="1"/>
                <w:bCs w:val="1"/>
                <w:sz w:val="22"/>
                <w:szCs w:val="22"/>
                <w:rtl w:val="0"/>
              </w:rPr>
              <w:t xml:space="preserve">7. </w:t>
            </w:r>
            <w:r w:rsidDel="00000000" w:rsidR="00000000" w:rsidRPr="00000000">
              <w:rPr>
                <w:sz w:val="22"/>
                <w:szCs w:val="22"/>
                <w:rtl w:val="0"/>
              </w:rPr>
              <w:t xml:space="preserve">Sunt permise lucrări de reconstrucție ecologică în suprafețele afectate de perturbări biotice sau abiotice, urmărindu-se refacerea structurii și funcționalității habitatului forestier.</w:t>
            </w:r>
            <w:r w:rsidDel="00000000" w:rsidR="00000000" w:rsidRPr="00000000">
              <w:rPr>
                <w:rtl w:val="0"/>
              </w:rPr>
            </w:r>
          </w:p>
          <w:p w:rsidR="00000000" w:rsidDel="00000000" w:rsidP="00000000" w:rsidRDefault="00000000" w:rsidRPr="00000000" w14:paraId="0000021C">
            <w:pPr>
              <w:jc w:val="both"/>
              <w:rPr/>
            </w:pPr>
            <w:r w:rsidDel="00000000" w:rsidR="00000000" w:rsidRPr="00000000">
              <w:rPr>
                <w:b w:val="1"/>
                <w:bCs w:val="1"/>
                <w:sz w:val="22"/>
                <w:szCs w:val="22"/>
                <w:rtl w:val="0"/>
              </w:rPr>
              <w:t xml:space="preserve">8. </w:t>
            </w:r>
            <w:r w:rsidDel="00000000" w:rsidR="00000000" w:rsidRPr="00000000">
              <w:rPr>
                <w:sz w:val="22"/>
                <w:szCs w:val="22"/>
                <w:rtl w:val="0"/>
              </w:rPr>
              <w:t xml:space="preserve">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sidDel="00000000" w:rsidR="00000000" w:rsidRPr="00000000">
              <w:rPr>
                <w:rtl w:val="0"/>
              </w:rPr>
            </w:r>
          </w:p>
          <w:p w:rsidR="00000000" w:rsidDel="00000000" w:rsidP="00000000" w:rsidRDefault="00000000" w:rsidRPr="00000000" w14:paraId="0000021D">
            <w:pPr>
              <w:jc w:val="both"/>
              <w:rPr/>
            </w:pPr>
            <w:r w:rsidDel="00000000" w:rsidR="00000000" w:rsidRPr="00000000">
              <w:rPr>
                <w:b w:val="1"/>
                <w:bCs w:val="1"/>
                <w:sz w:val="22"/>
                <w:szCs w:val="22"/>
                <w:rtl w:val="0"/>
              </w:rPr>
              <w:t xml:space="preserve">9. </w:t>
            </w:r>
            <w:r w:rsidDel="00000000" w:rsidR="00000000" w:rsidRPr="00000000">
              <w:rPr>
                <w:sz w:val="22"/>
                <w:szCs w:val="22"/>
                <w:rtl w:val="0"/>
              </w:rPr>
              <w:t xml:space="preserve">Extragerile de arbori urmăresc cu prioritate menținerea valorilor de conservare, reducerea riscurilor pentru siguranța publică și păstrarea integrității și funcționalității ecosistemului forestier.</w:t>
            </w:r>
            <w:r w:rsidDel="00000000" w:rsidR="00000000" w:rsidRPr="00000000">
              <w:rPr>
                <w:rtl w:val="0"/>
              </w:rPr>
            </w:r>
          </w:p>
          <w:p w:rsidR="00000000" w:rsidDel="00000000" w:rsidP="00000000" w:rsidRDefault="00000000" w:rsidRPr="00000000" w14:paraId="0000021E">
            <w:pPr>
              <w:jc w:val="both"/>
              <w:rPr/>
            </w:pPr>
            <w:r w:rsidDel="00000000" w:rsidR="00000000" w:rsidRPr="00000000">
              <w:rPr>
                <w:b w:val="1"/>
                <w:bCs w:val="1"/>
                <w:sz w:val="22"/>
                <w:szCs w:val="22"/>
                <w:rtl w:val="0"/>
              </w:rPr>
              <w:t xml:space="preserve">10. </w:t>
            </w:r>
            <w:r w:rsidDel="00000000" w:rsidR="00000000" w:rsidRPr="00000000">
              <w:rPr>
                <w:sz w:val="22"/>
                <w:szCs w:val="22"/>
                <w:rtl w:val="0"/>
              </w:rPr>
              <w:t xml:space="preserve">Refacerea arboretelor afectate se realizează prin regenerare naturală sau, după caz, prin reconstrucție ecologică și regenerare artificială utilizând specii și proveniențe locale mai rezistente la secetă și alte perturbări abiotice.</w:t>
            </w:r>
            <w:r w:rsidDel="00000000" w:rsidR="00000000" w:rsidRPr="00000000">
              <w:rPr>
                <w:rtl w:val="0"/>
              </w:rPr>
            </w:r>
          </w:p>
          <w:p w:rsidR="00000000" w:rsidDel="00000000" w:rsidP="00000000" w:rsidRDefault="00000000" w:rsidRPr="00000000" w14:paraId="0000021F">
            <w:pPr>
              <w:jc w:val="both"/>
              <w:rPr/>
            </w:pPr>
            <w:r w:rsidDel="00000000" w:rsidR="00000000" w:rsidRPr="00000000">
              <w:rPr>
                <w:b w:val="1"/>
                <w:bCs w:val="1"/>
                <w:sz w:val="22"/>
                <w:szCs w:val="22"/>
                <w:rtl w:val="0"/>
              </w:rPr>
              <w:t xml:space="preserve">11. </w:t>
            </w:r>
            <w:r w:rsidDel="00000000" w:rsidR="00000000" w:rsidRPr="00000000">
              <w:rPr>
                <w:sz w:val="22"/>
                <w:szCs w:val="22"/>
                <w:rtl w:val="0"/>
              </w:rPr>
              <w:t xml:space="preserve">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sidDel="00000000" w:rsidR="00000000" w:rsidRPr="00000000">
              <w:rPr>
                <w:rtl w:val="0"/>
              </w:rPr>
            </w:r>
          </w:p>
          <w:p w:rsidR="00000000" w:rsidDel="00000000" w:rsidP="00000000" w:rsidRDefault="00000000" w:rsidRPr="00000000" w14:paraId="00000220">
            <w:pPr>
              <w:jc w:val="both"/>
              <w:rPr/>
            </w:pPr>
            <w:r w:rsidDel="00000000" w:rsidR="00000000" w:rsidRPr="00000000">
              <w:rPr>
                <w:b w:val="1"/>
                <w:bCs w:val="1"/>
                <w:sz w:val="22"/>
                <w:szCs w:val="22"/>
                <w:rtl w:val="0"/>
              </w:rPr>
              <w:t xml:space="preserve">12. </w:t>
            </w:r>
            <w:r w:rsidDel="00000000" w:rsidR="00000000" w:rsidRPr="00000000">
              <w:rPr>
                <w:sz w:val="22"/>
                <w:szCs w:val="22"/>
                <w:rtl w:val="0"/>
              </w:rPr>
              <w:t xml:space="preserve">Măsurile pentru combaterea dăunătorilor forestieri sau a speciilor invazive se aplică doar atunci când există un risc major documentat pentru valorile de conservare și cu respectarea prevederilor legale aplicabile.</w:t>
            </w:r>
            <w:r w:rsidDel="00000000" w:rsidR="00000000" w:rsidRPr="00000000">
              <w:rPr>
                <w:rtl w:val="0"/>
              </w:rPr>
            </w:r>
          </w:p>
          <w:p w:rsidR="00000000" w:rsidDel="00000000" w:rsidP="00000000" w:rsidRDefault="00000000" w:rsidRPr="00000000" w14:paraId="00000221">
            <w:pPr>
              <w:jc w:val="both"/>
              <w:rPr/>
            </w:pPr>
            <w:r w:rsidDel="00000000" w:rsidR="00000000" w:rsidRPr="00000000">
              <w:rPr>
                <w:b w:val="1"/>
                <w:bCs w:val="1"/>
                <w:sz w:val="22"/>
                <w:szCs w:val="22"/>
                <w:rtl w:val="0"/>
              </w:rPr>
              <w:t xml:space="preserve">13. </w:t>
            </w:r>
            <w:r w:rsidDel="00000000" w:rsidR="00000000" w:rsidRPr="00000000">
              <w:rPr>
                <w:sz w:val="22"/>
                <w:szCs w:val="22"/>
                <w:rtl w:val="0"/>
              </w:rPr>
              <w:t xml:space="preserve">Intervențiile utilizează metode și tehnologii cu impact redus asupra solului și habitatelor forestiere și evită perioadele cu umiditate excesivă a solului.</w:t>
            </w:r>
            <w:r w:rsidDel="00000000" w:rsidR="00000000" w:rsidRPr="00000000">
              <w:rPr>
                <w:rtl w:val="0"/>
              </w:rPr>
            </w:r>
          </w:p>
          <w:p w:rsidR="00000000" w:rsidDel="00000000" w:rsidP="00000000" w:rsidRDefault="00000000" w:rsidRPr="00000000" w14:paraId="00000222">
            <w:pPr>
              <w:jc w:val="both"/>
              <w:rPr/>
            </w:pPr>
            <w:r w:rsidDel="00000000" w:rsidR="00000000" w:rsidRPr="00000000">
              <w:rPr>
                <w:b w:val="1"/>
                <w:bCs w:val="1"/>
                <w:sz w:val="22"/>
                <w:szCs w:val="22"/>
                <w:rtl w:val="0"/>
              </w:rPr>
              <w:t xml:space="preserve">14. </w:t>
            </w:r>
            <w:r w:rsidDel="00000000" w:rsidR="00000000" w:rsidRPr="00000000">
              <w:rPr>
                <w:sz w:val="22"/>
                <w:szCs w:val="22"/>
                <w:rtl w:val="0"/>
              </w:rPr>
              <w:t xml:space="preserve">Materialul lemnos rezultat incidental din măsurile de conservare sau din intervențiile necesare pentru siguranță publică nu reprezintă un obiectiv economic și nu justifică intensificarea intervențiilor.</w:t>
            </w:r>
            <w:r w:rsidDel="00000000" w:rsidR="00000000" w:rsidRPr="00000000">
              <w:rPr>
                <w:rtl w:val="0"/>
              </w:rPr>
            </w:r>
          </w:p>
          <w:p w:rsidR="00000000" w:rsidDel="00000000" w:rsidP="00000000" w:rsidRDefault="00000000" w:rsidRPr="00000000" w14:paraId="00000223">
            <w:pPr>
              <w:jc w:val="both"/>
              <w:rPr/>
            </w:pPr>
            <w:r w:rsidDel="00000000" w:rsidR="00000000" w:rsidRPr="00000000">
              <w:rPr>
                <w:b w:val="1"/>
                <w:bCs w:val="1"/>
                <w:sz w:val="22"/>
                <w:szCs w:val="22"/>
                <w:rtl w:val="0"/>
              </w:rPr>
              <w:t xml:space="preserve">15. </w:t>
            </w:r>
            <w:r w:rsidDel="00000000" w:rsidR="00000000" w:rsidRPr="00000000">
              <w:rPr>
                <w:sz w:val="22"/>
                <w:szCs w:val="22"/>
                <w:rtl w:val="0"/>
              </w:rPr>
              <w:t xml:space="preserve">Se limitează realizarea de infrastructuri noi și extinderea infrastructurii existente care pot conduce la fragmentarea habitatelor forestiere.</w:t>
            </w:r>
            <w:r w:rsidDel="00000000" w:rsidR="00000000" w:rsidRPr="00000000">
              <w:rPr>
                <w:rtl w:val="0"/>
              </w:rPr>
            </w:r>
          </w:p>
          <w:p w:rsidR="00000000" w:rsidDel="00000000" w:rsidP="00000000" w:rsidRDefault="00000000" w:rsidRPr="00000000" w14:paraId="00000224">
            <w:pPr>
              <w:jc w:val="both"/>
              <w:rPr/>
            </w:pPr>
            <w:r w:rsidDel="00000000" w:rsidR="00000000" w:rsidRPr="00000000">
              <w:rPr>
                <w:b w:val="1"/>
                <w:bCs w:val="1"/>
                <w:sz w:val="22"/>
                <w:szCs w:val="22"/>
                <w:rtl w:val="0"/>
              </w:rPr>
              <w:t xml:space="preserve">16. </w:t>
            </w:r>
            <w:r w:rsidDel="00000000" w:rsidR="00000000" w:rsidRPr="00000000">
              <w:rPr>
                <w:sz w:val="22"/>
                <w:szCs w:val="22"/>
                <w:rtl w:val="0"/>
              </w:rPr>
              <w:t xml:space="preserve">Accesul motorizat se limitează strict la situațiile necesare pentru activitățile de conservare, monitorizare și intervențiile permise conform legislației.</w:t>
            </w:r>
            <w:r w:rsidDel="00000000" w:rsidR="00000000" w:rsidRPr="00000000">
              <w:rPr>
                <w:rtl w:val="0"/>
              </w:rPr>
            </w:r>
          </w:p>
          <w:p w:rsidR="00000000" w:rsidDel="00000000" w:rsidP="00000000" w:rsidRDefault="00000000" w:rsidRPr="00000000" w14:paraId="00000225">
            <w:pPr>
              <w:jc w:val="both"/>
              <w:rPr/>
            </w:pPr>
            <w:r w:rsidDel="00000000" w:rsidR="00000000" w:rsidRPr="00000000">
              <w:rPr>
                <w:b w:val="1"/>
                <w:bCs w:val="1"/>
                <w:sz w:val="22"/>
                <w:szCs w:val="22"/>
                <w:rtl w:val="0"/>
              </w:rPr>
              <w:t xml:space="preserve">17. </w:t>
            </w:r>
            <w:r w:rsidDel="00000000" w:rsidR="00000000" w:rsidRPr="00000000">
              <w:rPr>
                <w:sz w:val="22"/>
                <w:szCs w:val="22"/>
                <w:rtl w:val="0"/>
              </w:rPr>
              <w:t xml:space="preserve">Lucrările silviculturale și intervențiile de conservare se execută numai în condițiile stabilite de administratorii ariilor naturale protejate și cu respectarea obiectivelor de conservare ale zonei prioritare pentru biodiversitate.</w:t>
            </w:r>
            <w:r w:rsidDel="00000000" w:rsidR="00000000" w:rsidRPr="00000000">
              <w:rPr>
                <w:rtl w:val="0"/>
              </w:rPr>
            </w:r>
          </w:p>
          <w:p w:rsidR="00000000" w:rsidDel="00000000" w:rsidP="00000000" w:rsidRDefault="00000000" w:rsidRPr="00000000" w14:paraId="00000226">
            <w:pPr>
              <w:jc w:val="both"/>
              <w:rPr/>
            </w:pPr>
            <w:r w:rsidDel="00000000" w:rsidR="00000000" w:rsidRPr="00000000">
              <w:rPr>
                <w:b w:val="1"/>
                <w:bCs w:val="1"/>
                <w:sz w:val="22"/>
                <w:szCs w:val="22"/>
                <w:rtl w:val="0"/>
              </w:rPr>
              <w:t xml:space="preserve">18. </w:t>
            </w:r>
            <w:r w:rsidDel="00000000" w:rsidR="00000000" w:rsidRPr="00000000">
              <w:rPr>
                <w:sz w:val="22"/>
                <w:szCs w:val="22"/>
                <w:rtl w:val="0"/>
              </w:rPr>
              <w:t xml:space="preserve">Se monitorizează periodic structura arboretelor, regenerarea naturală, speciile indicator și presiunile antropice, iar măsurile de conservare se adaptează în funcție de rezultatele monitorizării.</w:t>
            </w:r>
            <w:r w:rsidDel="00000000" w:rsidR="00000000" w:rsidRPr="00000000">
              <w:rPr>
                <w:rtl w:val="0"/>
              </w:rPr>
            </w:r>
          </w:p>
          <w:p w:rsidR="00000000" w:rsidDel="00000000" w:rsidP="00000000" w:rsidRDefault="00000000" w:rsidRPr="00000000" w14:paraId="00000227">
            <w:pPr>
              <w:jc w:val="both"/>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28">
            <w:pPr>
              <w:spacing w:after="0" w:line="30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29">
            <w:pPr>
              <w:spacing w:after="0" w:line="300" w:lineRule="auto"/>
              <w:ind w:right="48"/>
              <w:jc w:val="both"/>
              <w:rPr>
                <w:sz w:val="22"/>
                <w:szCs w:val="22"/>
              </w:rPr>
            </w:pPr>
            <w:r w:rsidDel="00000000" w:rsidR="00000000" w:rsidRPr="00000000">
              <w:rPr>
                <w:sz w:val="22"/>
                <w:szCs w:val="22"/>
                <w:rtl w:val="0"/>
              </w:rPr>
              <w:t xml:space="preserve">Publică și privată</w:t>
            </w:r>
          </w:p>
        </w:tc>
      </w:tr>
    </w:tbl>
    <w:p w:rsidR="00000000" w:rsidDel="00000000" w:rsidP="00000000" w:rsidRDefault="00000000" w:rsidRPr="00000000" w14:paraId="0000022A">
      <w:pPr>
        <w:spacing w:after="120" w:before="480" w:line="300" w:lineRule="auto"/>
        <w:jc w:val="center"/>
        <w:rPr>
          <w:b w:val="1"/>
          <w:bCs w:val="1"/>
          <w:sz w:val="22"/>
          <w:szCs w:val="22"/>
        </w:rPr>
      </w:pPr>
      <w:r w:rsidDel="00000000" w:rsidR="00000000" w:rsidRPr="00000000">
        <w:rPr>
          <w:rtl w:val="0"/>
        </w:rPr>
      </w:r>
    </w:p>
    <w:p w:rsidR="00000000" w:rsidDel="00000000" w:rsidP="00000000" w:rsidRDefault="00000000" w:rsidRPr="00000000" w14:paraId="0000022B">
      <w:pPr>
        <w:spacing w:after="120" w:before="480" w:line="300" w:lineRule="auto"/>
        <w:jc w:val="center"/>
        <w:rPr>
          <w:b w:val="1"/>
          <w:bCs w:val="1"/>
          <w:sz w:val="22"/>
          <w:szCs w:val="22"/>
        </w:rPr>
      </w:pPr>
      <w:r w:rsidDel="00000000" w:rsidR="00000000" w:rsidRPr="00000000">
        <w:rPr>
          <w:rtl w:val="0"/>
        </w:rPr>
      </w:r>
    </w:p>
    <w:p w:rsidR="00000000" w:rsidDel="00000000" w:rsidP="00000000" w:rsidRDefault="00000000" w:rsidRPr="00000000" w14:paraId="0000022C">
      <w:pPr>
        <w:spacing w:after="120" w:before="480" w:line="300" w:lineRule="auto"/>
        <w:jc w:val="center"/>
        <w:rPr>
          <w:b w:val="1"/>
          <w:bCs w:val="1"/>
          <w:sz w:val="22"/>
          <w:szCs w:val="22"/>
        </w:rPr>
      </w:pPr>
      <w:r w:rsidDel="00000000" w:rsidR="00000000" w:rsidRPr="00000000">
        <w:rPr>
          <w:b w:val="1"/>
          <w:bCs w:val="1"/>
          <w:sz w:val="22"/>
          <w:szCs w:val="22"/>
          <w:rtl w:val="0"/>
        </w:rPr>
        <w:t xml:space="preserve">3.3. Bibliografie</w:t>
      </w:r>
    </w:p>
    <w:p w:rsidR="00000000" w:rsidDel="00000000" w:rsidP="00000000" w:rsidRDefault="00000000" w:rsidRPr="00000000" w14:paraId="0000022D">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Boşcaiu, N., Gergely, I., Codoreanu, V., Raţiu, O., Micle, F., 1966, Conspectul şi descrierea asociaţiilor, In: Flora şi vegetaţia rezervaţiei naturale „Defileul Crişului Repede”, Contribuţii Botanice, vol. I., pp. 165-258, Cluj</w:t>
      </w:r>
    </w:p>
    <w:p w:rsidR="00000000" w:rsidDel="00000000" w:rsidP="00000000" w:rsidRDefault="00000000" w:rsidRPr="00000000" w14:paraId="0000022E">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Burescu L., 2010, The phytocoenology and ecology of european beech  stands with Phyllitis scolopendrium from Padurea Craiului Mountains  9. (North-western Romania)– Studia Universitatis Vasile Goldis, 65-70, Arad </w:t>
      </w:r>
    </w:p>
    <w:p w:rsidR="00000000" w:rsidDel="00000000" w:rsidP="00000000" w:rsidRDefault="00000000" w:rsidRPr="00000000" w14:paraId="0000022F">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Burescu, P., Doniţă, N., Burescu, L., 2002,  Făgetele din Munţii Pădurea Craiului, Analele Univ. din Oradea, fascic. silvic. vol. VII. 49-56</w:t>
      </w:r>
    </w:p>
    <w:p w:rsidR="00000000" w:rsidDel="00000000" w:rsidP="00000000" w:rsidRDefault="00000000" w:rsidRPr="00000000" w14:paraId="00000230">
      <w:pPr>
        <w:spacing w:after="120" w:before="480" w:line="300" w:lineRule="auto"/>
        <w:jc w:val="center"/>
        <w:rPr>
          <w:b w:val="1"/>
          <w:bCs w:val="1"/>
          <w:sz w:val="22"/>
          <w:szCs w:val="22"/>
        </w:rPr>
      </w:pPr>
      <w:r w:rsidDel="00000000" w:rsidR="00000000" w:rsidRPr="00000000">
        <w:rPr>
          <w:b w:val="1"/>
          <w:bCs w:val="1"/>
          <w:sz w:val="22"/>
          <w:szCs w:val="22"/>
          <w:rtl w:val="0"/>
        </w:rPr>
        <w:t xml:space="preserve">4. Consultări publice cu privire la desemnarea Zonelor Prioritare pentru Biodiversitate</w:t>
      </w:r>
    </w:p>
    <w:p w:rsidR="00000000" w:rsidDel="00000000" w:rsidP="00000000" w:rsidRDefault="00000000" w:rsidRPr="00000000" w14:paraId="00000231">
      <w:pPr>
        <w:spacing w:after="0" w:line="300" w:lineRule="auto"/>
        <w:rPr>
          <w:sz w:val="22"/>
          <w:szCs w:val="22"/>
        </w:rPr>
      </w:pPr>
      <w:r w:rsidDel="00000000" w:rsidR="00000000" w:rsidRPr="00000000">
        <w:rPr>
          <w:sz w:val="22"/>
          <w:szCs w:val="22"/>
          <w:rtl w:val="0"/>
        </w:rPr>
        <w:t xml:space="preserve">Detalii privind consultările publice realizate:</w:t>
      </w:r>
    </w:p>
    <w:p w:rsidR="00000000" w:rsidDel="00000000" w:rsidP="00000000" w:rsidRDefault="00000000" w:rsidRPr="00000000" w14:paraId="00000232">
      <w:pPr>
        <w:pBdr>
          <w:top w:color="000000" w:space="0" w:sz="6" w:val="single"/>
          <w:left w:color="000000" w:space="0" w:sz="6" w:val="single"/>
          <w:bottom w:color="000000" w:space="0" w:sz="6" w:val="single"/>
          <w:right w:color="000000" w:space="0" w:sz="6" w:val="single"/>
        </w:pBdr>
        <w:spacing w:after="240" w:before="240" w:line="300" w:lineRule="auto"/>
        <w:jc w:val="both"/>
        <w:rPr>
          <w:sz w:val="22"/>
          <w:szCs w:val="22"/>
        </w:rPr>
      </w:pPr>
      <w:r w:rsidDel="00000000" w:rsidR="00000000" w:rsidRPr="00000000">
        <w:rPr>
          <w:sz w:val="22"/>
          <w:szCs w:val="22"/>
          <w:rtl w:val="0"/>
        </w:rPr>
        <w:t xml:space="preserve">Consultările publice  au fost realizate la: 19 septembrie 2024 – Oradea, jud. Bihor. Ulterior, în cadrul procesului de consultare extins la nivel național, au avut loc consultări suplimentare online, în data de 29 ianuarie 2026, urmată de consultări publice la Prefectura Bihor, cu participarea factorilor interesați relevanți din județul Bihor</w:t>
      </w:r>
    </w:p>
    <w:p w:rsidR="00000000" w:rsidDel="00000000" w:rsidP="00000000" w:rsidRDefault="00000000" w:rsidRPr="00000000" w14:paraId="00000233">
      <w:pPr>
        <w:spacing w:after="0" w:line="240" w:lineRule="auto"/>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234">
      <w:pPr>
        <w:spacing w:after="0" w:line="240" w:lineRule="auto"/>
        <w:jc w:val="center"/>
        <w:rPr>
          <w:b w:val="1"/>
          <w:bCs w:val="1"/>
          <w:sz w:val="22"/>
          <w:szCs w:val="22"/>
        </w:rPr>
      </w:pPr>
      <w:r w:rsidDel="00000000" w:rsidR="00000000" w:rsidRPr="00000000">
        <w:rPr>
          <w:rtl w:val="0"/>
        </w:rPr>
      </w:r>
    </w:p>
    <w:p w:rsidR="00000000" w:rsidDel="00000000" w:rsidP="00000000" w:rsidRDefault="00000000" w:rsidRPr="00000000" w14:paraId="00000235">
      <w:pPr>
        <w:spacing w:after="0" w:line="240"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236">
      <w:pPr>
        <w:spacing w:after="0" w:line="240" w:lineRule="auto"/>
        <w:rPr>
          <w:sz w:val="22"/>
          <w:szCs w:val="22"/>
        </w:rPr>
      </w:pPr>
      <w:r w:rsidDel="00000000" w:rsidR="00000000" w:rsidRPr="00000000">
        <w:rPr>
          <w:sz w:val="22"/>
          <w:szCs w:val="22"/>
          <w:rtl w:val="0"/>
        </w:rPr>
        <w:t xml:space="preserve">Link: </w:t>
      </w:r>
      <w:hyperlink r:id="rId7">
        <w:r w:rsidDel="00000000" w:rsidR="00000000" w:rsidRPr="00000000">
          <w:rPr>
            <w:color w:val="000000"/>
            <w:sz w:val="22"/>
            <w:szCs w:val="22"/>
            <w:u w:val="single"/>
            <w:rtl w:val="0"/>
          </w:rPr>
          <w:t xml:space="preserve">https://mmediu.ro/domenii/mediu/arii-naturale-protejate/zpb-pnrr-i-3/</w:t>
        </w:r>
      </w:hyperlink>
      <w:r w:rsidDel="00000000" w:rsidR="00000000" w:rsidRPr="00000000">
        <w:rPr>
          <w:rtl w:val="0"/>
        </w:rPr>
        <w:t xml:space="preserve"> </w:t>
      </w:r>
      <w:r w:rsidDel="00000000" w:rsidR="00000000" w:rsidRPr="00000000">
        <w:rPr>
          <w:sz w:val="22"/>
          <w:szCs w:val="22"/>
          <w:rtl w:val="0"/>
        </w:rPr>
        <w:t xml:space="preserve"> </w:t>
      </w:r>
    </w:p>
    <w:p w:rsidR="00000000" w:rsidDel="00000000" w:rsidP="00000000" w:rsidRDefault="00000000" w:rsidRPr="00000000" w14:paraId="00000237">
      <w:pPr>
        <w:spacing w:after="0" w:line="240" w:lineRule="auto"/>
        <w:rPr>
          <w:sz w:val="22"/>
          <w:szCs w:val="22"/>
        </w:rPr>
      </w:pPr>
      <w:r w:rsidDel="00000000" w:rsidR="00000000" w:rsidRPr="00000000">
        <w:rPr>
          <w:rtl w:val="0"/>
        </w:rPr>
      </w:r>
    </w:p>
    <w:p w:rsidR="00000000" w:rsidDel="00000000" w:rsidP="00000000" w:rsidRDefault="00000000" w:rsidRPr="00000000" w14:paraId="00000238">
      <w:pPr>
        <w:spacing w:after="0" w:line="240" w:lineRule="auto"/>
        <w:rPr>
          <w:sz w:val="22"/>
          <w:szCs w:val="22"/>
        </w:rPr>
      </w:pPr>
      <w:r w:rsidDel="00000000" w:rsidR="00000000" w:rsidRPr="00000000">
        <w:rPr>
          <w:rtl w:val="0"/>
        </w:rPr>
      </w:r>
    </w:p>
    <w:p w:rsidR="00000000" w:rsidDel="00000000" w:rsidP="00000000" w:rsidRDefault="00000000" w:rsidRPr="00000000" w14:paraId="00000239">
      <w:pPr>
        <w:spacing w:after="0" w:line="240" w:lineRule="auto"/>
        <w:rPr>
          <w:sz w:val="22"/>
          <w:szCs w:val="22"/>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 w:type="table" w:styleId="Table10">
    <w:basedOn w:val="TableNormal"/>
    <w:tblPr>
      <w:tblStyleRowBandSize w:val="1"/>
      <w:tblStyleColBandSize w:val="1"/>
      <w:tblCellMar>
        <w:top w:w="0.0" w:type="dxa"/>
        <w:left w:w="10.0" w:type="dxa"/>
        <w:bottom w:w="0.0" w:type="dxa"/>
        <w:right w:w="10.0" w:type="dxa"/>
      </w:tblCellMar>
    </w:tblPr>
  </w:style>
  <w:style w:type="table" w:styleId="Table11">
    <w:basedOn w:val="TableNormal"/>
    <w:tblPr>
      <w:tblStyleRowBandSize w:val="1"/>
      <w:tblStyleColBandSize w:val="1"/>
      <w:tblCellMar>
        <w:top w:w="0.0" w:type="dxa"/>
        <w:left w:w="10.0" w:type="dxa"/>
        <w:bottom w:w="0.0" w:type="dxa"/>
        <w:right w:w="10.0" w:type="dxa"/>
      </w:tblCellMar>
    </w:tblPr>
  </w:style>
  <w:style w:type="table" w:styleId="Table12">
    <w:basedOn w:val="TableNormal"/>
    <w:tblPr>
      <w:tblStyleRowBandSize w:val="1"/>
      <w:tblStyleColBandSize w:val="1"/>
      <w:tblCellMar>
        <w:top w:w="0.0" w:type="dxa"/>
        <w:left w:w="10.0" w:type="dxa"/>
        <w:bottom w:w="0.0" w:type="dxa"/>
        <w:right w:w="10.0" w:type="dxa"/>
      </w:tblCellMar>
    </w:tblPr>
  </w:style>
  <w:style w:type="table" w:styleId="Table13">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wadkbzI2n6TOqVZIxPxI6YVoaQ==">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4AHIhMTFnMEdTOURHaERSZXlpaEF6X2swcHpCVTNabjNaMDl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